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84F5E" w:rsidP="00F84F5E" w:rsidRDefault="00F84F5E" w14:paraId="7503FDE5" w14:textId="77777777">
      <w:pPr>
        <w:jc w:val="both"/>
        <w:rPr>
          <w:lang w:val="en-US"/>
        </w:rPr>
      </w:pPr>
    </w:p>
    <w:p w:rsidR="00F84F5E" w:rsidP="00F84F5E" w:rsidRDefault="00F84F5E" w14:paraId="35302617" w14:textId="77777777">
      <w:pPr>
        <w:jc w:val="both"/>
        <w:rPr>
          <w:lang w:val="en-US"/>
        </w:rPr>
      </w:pPr>
    </w:p>
    <w:p w:rsidR="00F84F5E" w:rsidP="00F84F5E" w:rsidRDefault="00F84F5E" w14:paraId="1332096A" w14:textId="77777777">
      <w:pPr>
        <w:jc w:val="both"/>
        <w:rPr>
          <w:lang w:val="en-US"/>
        </w:rPr>
      </w:pPr>
      <w:r>
        <w:rPr>
          <w:noProof/>
          <w:lang w:val="en-US"/>
        </w:rPr>
        <w:drawing>
          <wp:anchor distT="0" distB="0" distL="114300" distR="114300" simplePos="0" relativeHeight="251658240" behindDoc="0" locked="0" layoutInCell="1" allowOverlap="1" wp14:anchorId="1E4DC632" wp14:editId="28B930A6">
            <wp:simplePos x="0" y="0"/>
            <wp:positionH relativeFrom="column">
              <wp:posOffset>-2542735</wp:posOffset>
            </wp:positionH>
            <wp:positionV relativeFrom="paragraph">
              <wp:posOffset>297579</wp:posOffset>
            </wp:positionV>
            <wp:extent cx="10832816" cy="7515265"/>
            <wp:effectExtent l="0" t="5080" r="0" b="0"/>
            <wp:wrapNone/>
            <wp:docPr id="202820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0456" name="Image 2028200456"/>
                    <pic:cNvPicPr/>
                  </pic:nvPicPr>
                  <pic:blipFill>
                    <a:blip r:embed="rId5">
                      <a:extLst>
                        <a:ext uri="{28A0092B-C50C-407E-A947-70E740481C1C}">
                          <a14:useLocalDpi xmlns:a14="http://schemas.microsoft.com/office/drawing/2010/main" val="0"/>
                        </a:ext>
                      </a:extLst>
                    </a:blip>
                    <a:stretch>
                      <a:fillRect/>
                    </a:stretch>
                  </pic:blipFill>
                  <pic:spPr>
                    <a:xfrm rot="16200000">
                      <a:off x="0" y="0"/>
                      <a:ext cx="10833621" cy="7515823"/>
                    </a:xfrm>
                    <a:prstGeom prst="rect">
                      <a:avLst/>
                    </a:prstGeom>
                  </pic:spPr>
                </pic:pic>
              </a:graphicData>
            </a:graphic>
            <wp14:sizeRelH relativeFrom="margin">
              <wp14:pctWidth>0</wp14:pctWidth>
            </wp14:sizeRelH>
            <wp14:sizeRelV relativeFrom="margin">
              <wp14:pctHeight>0</wp14:pctHeight>
            </wp14:sizeRelV>
          </wp:anchor>
        </w:drawing>
      </w:r>
    </w:p>
    <w:p w:rsidR="00F84F5E" w:rsidP="00F84F5E" w:rsidRDefault="00F84F5E" w14:paraId="019FDECF" w14:textId="77777777">
      <w:pPr>
        <w:jc w:val="both"/>
        <w:rPr>
          <w:lang w:val="en-US"/>
        </w:rPr>
      </w:pPr>
    </w:p>
    <w:p w:rsidR="00F84F5E" w:rsidP="00F84F5E" w:rsidRDefault="00F84F5E" w14:paraId="6D33609F" w14:textId="77777777">
      <w:pPr>
        <w:jc w:val="both"/>
        <w:rPr>
          <w:lang w:val="en-US"/>
        </w:rPr>
      </w:pPr>
    </w:p>
    <w:p w:rsidR="00F84F5E" w:rsidP="00F84F5E" w:rsidRDefault="00F84F5E" w14:paraId="670EA128" w14:textId="77777777">
      <w:pPr>
        <w:jc w:val="both"/>
        <w:rPr>
          <w:lang w:val="en-US"/>
        </w:rPr>
      </w:pPr>
    </w:p>
    <w:p w:rsidR="00F84F5E" w:rsidP="00F84F5E" w:rsidRDefault="00F84F5E" w14:paraId="37496867" w14:textId="77777777">
      <w:pPr>
        <w:jc w:val="both"/>
        <w:rPr>
          <w:lang w:val="en-US"/>
        </w:rPr>
      </w:pPr>
    </w:p>
    <w:p w:rsidR="00F84F5E" w:rsidP="00F84F5E" w:rsidRDefault="00F84F5E" w14:paraId="16370E56" w14:textId="77777777">
      <w:pPr>
        <w:jc w:val="both"/>
        <w:rPr>
          <w:lang w:val="en-US"/>
        </w:rPr>
      </w:pPr>
    </w:p>
    <w:p w:rsidR="00F84F5E" w:rsidP="00F84F5E" w:rsidRDefault="00F84F5E" w14:paraId="592DC7B1" w14:textId="77777777">
      <w:pPr>
        <w:jc w:val="both"/>
        <w:rPr>
          <w:lang w:val="en-US"/>
        </w:rPr>
      </w:pPr>
    </w:p>
    <w:p w:rsidR="00F84F5E" w:rsidP="00F84F5E" w:rsidRDefault="00F84F5E" w14:paraId="4C52B1F5" w14:textId="77777777">
      <w:pPr>
        <w:jc w:val="both"/>
        <w:rPr>
          <w:lang w:val="en-US"/>
        </w:rPr>
      </w:pPr>
    </w:p>
    <w:p w:rsidR="00F84F5E" w:rsidP="00F84F5E" w:rsidRDefault="00F84F5E" w14:paraId="1B81E9FC" w14:textId="77777777">
      <w:pPr>
        <w:jc w:val="both"/>
        <w:rPr>
          <w:lang w:val="en-US"/>
        </w:rPr>
      </w:pPr>
    </w:p>
    <w:p w:rsidR="00F84F5E" w:rsidP="00F84F5E" w:rsidRDefault="00F84F5E" w14:paraId="61FA2430" w14:textId="77777777">
      <w:pPr>
        <w:jc w:val="both"/>
        <w:rPr>
          <w:lang w:val="en-US"/>
        </w:rPr>
      </w:pPr>
    </w:p>
    <w:p w:rsidR="00F84F5E" w:rsidP="00F84F5E" w:rsidRDefault="00F84F5E" w14:paraId="544B35C1" w14:textId="77777777">
      <w:pPr>
        <w:jc w:val="both"/>
        <w:rPr>
          <w:lang w:val="en-US"/>
        </w:rPr>
      </w:pPr>
    </w:p>
    <w:p w:rsidR="00F84F5E" w:rsidP="00F84F5E" w:rsidRDefault="00F84F5E" w14:paraId="645A11AA" w14:textId="77777777">
      <w:pPr>
        <w:jc w:val="both"/>
        <w:rPr>
          <w:lang w:val="en-US"/>
        </w:rPr>
      </w:pPr>
    </w:p>
    <w:p w:rsidR="00F84F5E" w:rsidP="00F84F5E" w:rsidRDefault="00F84F5E" w14:paraId="6E649DD1" w14:textId="77777777">
      <w:pPr>
        <w:jc w:val="both"/>
        <w:rPr>
          <w:lang w:val="en-US"/>
        </w:rPr>
      </w:pPr>
    </w:p>
    <w:p w:rsidR="00F84F5E" w:rsidP="00F84F5E" w:rsidRDefault="00F84F5E" w14:paraId="25074CD2" w14:textId="77777777">
      <w:pPr>
        <w:jc w:val="both"/>
        <w:rPr>
          <w:lang w:val="en-US"/>
        </w:rPr>
      </w:pPr>
    </w:p>
    <w:p w:rsidR="00F84F5E" w:rsidP="00F84F5E" w:rsidRDefault="00F84F5E" w14:paraId="241ACB5D" w14:textId="77777777">
      <w:pPr>
        <w:jc w:val="both"/>
        <w:rPr>
          <w:lang w:val="en-US"/>
        </w:rPr>
      </w:pPr>
    </w:p>
    <w:p w:rsidR="00F84F5E" w:rsidP="00F84F5E" w:rsidRDefault="00F84F5E" w14:paraId="32F875AB" w14:textId="77777777">
      <w:pPr>
        <w:jc w:val="both"/>
        <w:rPr>
          <w:lang w:val="en-US"/>
        </w:rPr>
      </w:pPr>
    </w:p>
    <w:p w:rsidR="00F84F5E" w:rsidP="00F84F5E" w:rsidRDefault="00F84F5E" w14:paraId="00C6F485" w14:textId="77777777">
      <w:pPr>
        <w:jc w:val="both"/>
        <w:rPr>
          <w:lang w:val="en-US"/>
        </w:rPr>
      </w:pPr>
    </w:p>
    <w:p w:rsidR="00F84F5E" w:rsidP="00F84F5E" w:rsidRDefault="00F84F5E" w14:paraId="6B9F4C29" w14:textId="77777777">
      <w:pPr>
        <w:jc w:val="both"/>
        <w:rPr>
          <w:lang w:val="en-US"/>
        </w:rPr>
      </w:pPr>
    </w:p>
    <w:p w:rsidR="00F84F5E" w:rsidP="00F84F5E" w:rsidRDefault="00F84F5E" w14:paraId="5939A36D" w14:textId="77777777">
      <w:pPr>
        <w:jc w:val="both"/>
        <w:rPr>
          <w:lang w:val="en-US"/>
        </w:rPr>
      </w:pPr>
    </w:p>
    <w:p w:rsidR="00F84F5E" w:rsidP="00F84F5E" w:rsidRDefault="00F84F5E" w14:paraId="133F6C95" w14:textId="77777777">
      <w:pPr>
        <w:jc w:val="both"/>
        <w:rPr>
          <w:lang w:val="en-US"/>
        </w:rPr>
      </w:pPr>
    </w:p>
    <w:p w:rsidR="00F84F5E" w:rsidP="00F84F5E" w:rsidRDefault="00F84F5E" w14:paraId="03355DC2" w14:textId="77777777">
      <w:pPr>
        <w:jc w:val="both"/>
        <w:rPr>
          <w:lang w:val="en-US"/>
        </w:rPr>
      </w:pPr>
    </w:p>
    <w:p w:rsidR="00F84F5E" w:rsidP="00F84F5E" w:rsidRDefault="00F84F5E" w14:paraId="315A95D9" w14:textId="77777777">
      <w:pPr>
        <w:jc w:val="both"/>
        <w:rPr>
          <w:lang w:val="en-US"/>
        </w:rPr>
      </w:pPr>
    </w:p>
    <w:p w:rsidR="00F84F5E" w:rsidP="00F84F5E" w:rsidRDefault="00F84F5E" w14:paraId="7B336C6A" w14:textId="77777777">
      <w:pPr>
        <w:jc w:val="both"/>
        <w:rPr>
          <w:lang w:val="en-US"/>
        </w:rPr>
      </w:pPr>
    </w:p>
    <w:p w:rsidR="00F84F5E" w:rsidP="00F84F5E" w:rsidRDefault="00F84F5E" w14:paraId="7ED31364" w14:textId="77777777">
      <w:pPr>
        <w:jc w:val="both"/>
        <w:rPr>
          <w:lang w:val="en-US"/>
        </w:rPr>
      </w:pPr>
    </w:p>
    <w:p w:rsidR="00F84F5E" w:rsidP="00F84F5E" w:rsidRDefault="00F84F5E" w14:paraId="029BF152" w14:textId="77777777">
      <w:pPr>
        <w:jc w:val="both"/>
        <w:rPr>
          <w:lang w:val="en-US"/>
        </w:rPr>
      </w:pPr>
    </w:p>
    <w:p w:rsidR="00F84F5E" w:rsidP="00F84F5E" w:rsidRDefault="00F84F5E" w14:paraId="3385925C" w14:textId="77777777">
      <w:pPr>
        <w:jc w:val="both"/>
        <w:rPr>
          <w:lang w:val="en-US"/>
        </w:rPr>
      </w:pPr>
    </w:p>
    <w:p w:rsidR="00F84F5E" w:rsidP="00F84F5E" w:rsidRDefault="00F84F5E" w14:paraId="264C9669" w14:textId="77777777">
      <w:pPr>
        <w:jc w:val="both"/>
        <w:rPr>
          <w:lang w:val="en-US"/>
        </w:rPr>
      </w:pPr>
    </w:p>
    <w:p w:rsidR="00F84F5E" w:rsidP="00F84F5E" w:rsidRDefault="00F84F5E" w14:paraId="63331375" w14:textId="77777777">
      <w:pPr>
        <w:jc w:val="both"/>
        <w:rPr>
          <w:lang w:val="en-US"/>
        </w:rPr>
      </w:pPr>
    </w:p>
    <w:p w:rsidR="00F84F5E" w:rsidP="00F84F5E" w:rsidRDefault="00F84F5E" w14:paraId="397E5D20" w14:textId="77777777">
      <w:pPr>
        <w:jc w:val="both"/>
        <w:rPr>
          <w:lang w:val="en-US"/>
        </w:rPr>
      </w:pPr>
    </w:p>
    <w:p w:rsidR="00F84F5E" w:rsidP="00F84F5E" w:rsidRDefault="00F84F5E" w14:paraId="3FC76480" w14:textId="77777777">
      <w:pPr>
        <w:jc w:val="both"/>
        <w:rPr>
          <w:lang w:val="en-US"/>
        </w:rPr>
      </w:pPr>
    </w:p>
    <w:p w:rsidR="00F84F5E" w:rsidP="00F84F5E" w:rsidRDefault="00F84F5E" w14:paraId="5F674E1A" w14:textId="77777777">
      <w:pPr>
        <w:jc w:val="both"/>
        <w:rPr>
          <w:lang w:val="en-US"/>
        </w:rPr>
      </w:pPr>
    </w:p>
    <w:p w:rsidR="00F84F5E" w:rsidP="00F84F5E" w:rsidRDefault="00F84F5E" w14:paraId="192C1FDA" w14:textId="77777777">
      <w:pPr>
        <w:jc w:val="both"/>
        <w:rPr>
          <w:lang w:val="en-US"/>
        </w:rPr>
      </w:pPr>
    </w:p>
    <w:p w:rsidR="00F84F5E" w:rsidP="00F84F5E" w:rsidRDefault="00F84F5E" w14:paraId="4CCEB0F5" w14:textId="77777777">
      <w:pPr>
        <w:jc w:val="both"/>
        <w:rPr>
          <w:lang w:val="en-US"/>
        </w:rPr>
      </w:pPr>
    </w:p>
    <w:p w:rsidR="00F84F5E" w:rsidP="00F84F5E" w:rsidRDefault="00F84F5E" w14:paraId="30677AC6" w14:textId="77777777">
      <w:pPr>
        <w:jc w:val="both"/>
        <w:rPr>
          <w:lang w:val="en-US"/>
        </w:rPr>
      </w:pPr>
    </w:p>
    <w:p w:rsidR="00F84F5E" w:rsidP="00F84F5E" w:rsidRDefault="00F84F5E" w14:paraId="0CDDDA9F" w14:textId="77777777">
      <w:pPr>
        <w:jc w:val="both"/>
        <w:rPr>
          <w:lang w:val="en-US"/>
        </w:rPr>
      </w:pPr>
    </w:p>
    <w:p w:rsidR="00F84F5E" w:rsidP="00F84F5E" w:rsidRDefault="00F84F5E" w14:paraId="3618AD53" w14:textId="77777777">
      <w:pPr>
        <w:jc w:val="both"/>
        <w:rPr>
          <w:lang w:val="en-US"/>
        </w:rPr>
      </w:pPr>
    </w:p>
    <w:p w:rsidR="00F84F5E" w:rsidP="00F84F5E" w:rsidRDefault="00F84F5E" w14:paraId="6BBE1F64" w14:textId="77777777">
      <w:pPr>
        <w:jc w:val="both"/>
        <w:rPr>
          <w:lang w:val="en-US"/>
        </w:rPr>
      </w:pPr>
    </w:p>
    <w:p w:rsidR="00F84F5E" w:rsidP="00F84F5E" w:rsidRDefault="00F84F5E" w14:paraId="77C74226" w14:textId="77777777">
      <w:pPr>
        <w:jc w:val="both"/>
        <w:rPr>
          <w:lang w:val="en-US"/>
        </w:rPr>
      </w:pPr>
    </w:p>
    <w:p w:rsidR="00F84F5E" w:rsidP="00F84F5E" w:rsidRDefault="00F84F5E" w14:paraId="3241B1B4" w14:textId="77777777">
      <w:pPr>
        <w:jc w:val="both"/>
        <w:rPr>
          <w:lang w:val="en-US"/>
        </w:rPr>
      </w:pPr>
    </w:p>
    <w:p w:rsidR="00F84F5E" w:rsidP="00F84F5E" w:rsidRDefault="00F84F5E" w14:paraId="1D4B10A6" w14:textId="77777777">
      <w:pPr>
        <w:jc w:val="both"/>
        <w:rPr>
          <w:lang w:val="en-US"/>
        </w:rPr>
      </w:pPr>
    </w:p>
    <w:p w:rsidR="00F84F5E" w:rsidP="00F84F5E" w:rsidRDefault="00F84F5E" w14:paraId="63CA6401" w14:textId="77777777">
      <w:pPr>
        <w:jc w:val="both"/>
        <w:rPr>
          <w:lang w:val="en-US"/>
        </w:rPr>
      </w:pPr>
    </w:p>
    <w:p w:rsidR="00F84F5E" w:rsidP="00F84F5E" w:rsidRDefault="00F84F5E" w14:paraId="666B60F0" w14:textId="77777777">
      <w:pPr>
        <w:jc w:val="both"/>
        <w:rPr>
          <w:lang w:val="en-US"/>
        </w:rPr>
      </w:pPr>
    </w:p>
    <w:p w:rsidR="00F84F5E" w:rsidP="00F84F5E" w:rsidRDefault="00F84F5E" w14:paraId="4072CA94" w14:textId="77777777">
      <w:pPr>
        <w:jc w:val="both"/>
        <w:rPr>
          <w:lang w:val="en-US"/>
        </w:rPr>
      </w:pPr>
    </w:p>
    <w:p w:rsidR="00F84F5E" w:rsidP="00F84F5E" w:rsidRDefault="00F84F5E" w14:paraId="0ED25F1E" w14:textId="77777777">
      <w:pPr>
        <w:jc w:val="both"/>
        <w:rPr>
          <w:lang w:val="en-US"/>
        </w:rPr>
      </w:pPr>
    </w:p>
    <w:p w:rsidR="00F84F5E" w:rsidP="00F84F5E" w:rsidRDefault="00F84F5E" w14:paraId="3797C316" w14:textId="77777777">
      <w:pPr>
        <w:jc w:val="both"/>
        <w:rPr>
          <w:lang w:val="en-US"/>
        </w:rPr>
      </w:pPr>
    </w:p>
    <w:p w:rsidR="00F84F5E" w:rsidP="00F84F5E" w:rsidRDefault="00F84F5E" w14:paraId="5423FDE1" w14:textId="77777777">
      <w:pPr>
        <w:jc w:val="both"/>
        <w:rPr>
          <w:lang w:val="en-US"/>
        </w:rPr>
      </w:pPr>
    </w:p>
    <w:p w:rsidRPr="00F84F5E" w:rsidR="00F84F5E" w:rsidP="00F84F5E" w:rsidRDefault="00F84F5E" w14:paraId="03CF873F" w14:textId="77777777">
      <w:pPr>
        <w:jc w:val="both"/>
        <w:rPr>
          <w:rFonts w:ascii="Arial" w:hAnsi="Arial" w:cs="Arial"/>
          <w:b/>
          <w:bCs/>
          <w:sz w:val="28"/>
          <w:szCs w:val="28"/>
          <w:lang w:val="en-US"/>
        </w:rPr>
      </w:pPr>
      <w:r w:rsidRPr="00F84F5E">
        <w:rPr>
          <w:rFonts w:ascii="Arial" w:hAnsi="Arial" w:cs="Arial"/>
          <w:b/>
          <w:bCs/>
          <w:sz w:val="28"/>
          <w:szCs w:val="28"/>
          <w:lang w:val="en-US"/>
        </w:rPr>
        <w:t>Disclaimer:</w:t>
      </w:r>
    </w:p>
    <w:p w:rsidRPr="00F84F5E" w:rsidR="00F84F5E" w:rsidP="00F84F5E" w:rsidRDefault="00F84F5E" w14:paraId="4B841B95" w14:textId="77777777">
      <w:pPr>
        <w:jc w:val="both"/>
        <w:rPr>
          <w:rFonts w:ascii="Arial" w:hAnsi="Arial" w:cs="Arial"/>
          <w:lang w:val="en-US"/>
        </w:rPr>
      </w:pPr>
    </w:p>
    <w:p w:rsidRPr="00F84F5E" w:rsidR="00F84F5E" w:rsidP="00F84F5E" w:rsidRDefault="00F84F5E" w14:paraId="2622F69A" w14:textId="77777777">
      <w:pPr>
        <w:jc w:val="both"/>
        <w:rPr>
          <w:rFonts w:ascii="Arial" w:hAnsi="Arial" w:cs="Arial"/>
          <w:lang w:val="en-US"/>
        </w:rPr>
      </w:pPr>
      <w:r w:rsidRPr="00F84F5E">
        <w:rPr>
          <w:rFonts w:ascii="Arial" w:hAnsi="Arial" w:cs="Arial"/>
          <w:lang w:val="en-US"/>
        </w:rPr>
        <w:t>This Report is for Informational Purposes Only</w:t>
      </w:r>
    </w:p>
    <w:p w:rsidRPr="00F84F5E" w:rsidR="00F84F5E" w:rsidP="00F84F5E" w:rsidRDefault="00F84F5E" w14:paraId="265B32C3" w14:textId="77777777">
      <w:pPr>
        <w:jc w:val="both"/>
        <w:rPr>
          <w:rFonts w:ascii="Arial" w:hAnsi="Arial" w:cs="Arial"/>
          <w:lang w:val="en-US"/>
        </w:rPr>
      </w:pPr>
    </w:p>
    <w:p w:rsidRPr="00F84F5E" w:rsidR="00F84F5E" w:rsidP="00F84F5E" w:rsidRDefault="00F84F5E" w14:paraId="13B71AE4" w14:textId="77777777">
      <w:pPr>
        <w:jc w:val="both"/>
        <w:rPr>
          <w:rFonts w:ascii="Arial" w:hAnsi="Arial" w:cs="Arial"/>
          <w:lang w:val="en-US"/>
        </w:rPr>
      </w:pPr>
      <w:r w:rsidRPr="00F84F5E">
        <w:rPr>
          <w:rFonts w:ascii="Arial" w:hAnsi="Arial" w:cs="Arial"/>
          <w:lang w:val="en-US"/>
        </w:rPr>
        <w:t>This report has been generated based on the data provided by respondents in the survey. It is intended solely to provide insights and information regarding the potential benefits of transitioning to electric terminal tractors within the context of general industry practices. The aim is to offer a broad understanding of the advantages of electric terminal tractors and to assist in preliminary decision-making processes.</w:t>
      </w:r>
    </w:p>
    <w:p w:rsidRPr="00F84F5E" w:rsidR="00F84F5E" w:rsidP="00F84F5E" w:rsidRDefault="00F84F5E" w14:paraId="728F4B35" w14:textId="77777777">
      <w:pPr>
        <w:jc w:val="both"/>
        <w:rPr>
          <w:rFonts w:ascii="Arial" w:hAnsi="Arial" w:cs="Arial"/>
          <w:lang w:val="en-US"/>
        </w:rPr>
      </w:pPr>
    </w:p>
    <w:p w:rsidRPr="00F84F5E" w:rsidR="00F84F5E" w:rsidP="00F84F5E" w:rsidRDefault="00F84F5E" w14:paraId="7E451ACC" w14:textId="77777777">
      <w:pPr>
        <w:jc w:val="both"/>
        <w:rPr>
          <w:rFonts w:ascii="Arial" w:hAnsi="Arial" w:cs="Arial"/>
          <w:lang w:val="en-US"/>
        </w:rPr>
      </w:pPr>
      <w:r w:rsidRPr="00F84F5E">
        <w:rPr>
          <w:rFonts w:ascii="Arial" w:hAnsi="Arial" w:cs="Arial"/>
          <w:lang w:val="en-US"/>
        </w:rPr>
        <w:t>Important Points to Consider:</w:t>
      </w:r>
    </w:p>
    <w:p w:rsidRPr="00F84F5E" w:rsidR="00F84F5E" w:rsidP="00F84F5E" w:rsidRDefault="00F84F5E" w14:paraId="3C220FB4" w14:textId="77777777">
      <w:pPr>
        <w:jc w:val="both"/>
        <w:rPr>
          <w:rFonts w:ascii="Arial" w:hAnsi="Arial" w:cs="Arial"/>
          <w:lang w:val="en-US"/>
        </w:rPr>
      </w:pPr>
    </w:p>
    <w:p w:rsidRPr="00F84F5E" w:rsidR="00F84F5E" w:rsidP="00F84F5E" w:rsidRDefault="00F84F5E" w14:paraId="01C12F28" w14:textId="77777777">
      <w:pPr>
        <w:jc w:val="both"/>
        <w:rPr>
          <w:rFonts w:ascii="Arial" w:hAnsi="Arial" w:cs="Arial"/>
          <w:lang w:val="en-US"/>
        </w:rPr>
      </w:pPr>
      <w:r w:rsidRPr="00F84F5E">
        <w:rPr>
          <w:rFonts w:ascii="Arial" w:hAnsi="Arial" w:cs="Arial"/>
          <w:lang w:val="en-US"/>
        </w:rPr>
        <w:t>General Reference: The results presented in this report are based on references and data from various ports and logistics centers across the world. However, it is important to note that specific site conditions and operational factors may vary, leading to differences in outcomes that cannot be fully accounted for in this study.</w:t>
      </w:r>
    </w:p>
    <w:p w:rsidRPr="00F84F5E" w:rsidR="00F84F5E" w:rsidP="00F84F5E" w:rsidRDefault="00F84F5E" w14:paraId="6B3ABEEF" w14:textId="77777777">
      <w:pPr>
        <w:jc w:val="both"/>
        <w:rPr>
          <w:rFonts w:ascii="Arial" w:hAnsi="Arial" w:cs="Arial"/>
          <w:lang w:val="en-US"/>
        </w:rPr>
      </w:pPr>
    </w:p>
    <w:p w:rsidRPr="00F84F5E" w:rsidR="00F84F5E" w:rsidP="00F84F5E" w:rsidRDefault="00F84F5E" w14:paraId="47BBD9E0" w14:textId="77777777">
      <w:pPr>
        <w:jc w:val="both"/>
        <w:rPr>
          <w:rFonts w:ascii="Arial" w:hAnsi="Arial" w:cs="Arial"/>
          <w:lang w:val="en-US"/>
        </w:rPr>
      </w:pPr>
      <w:r w:rsidRPr="00F84F5E">
        <w:rPr>
          <w:rFonts w:ascii="Arial" w:hAnsi="Arial" w:cs="Arial"/>
          <w:lang w:val="en-US"/>
        </w:rPr>
        <w:t>Accuracy: While we have made every effort to provide accurate and reliable information, the results may not be entirely accurate or applicable to every individual case. The data presented here should be considered as a general guideline and starting point for further investigation.</w:t>
      </w:r>
    </w:p>
    <w:p w:rsidRPr="00F84F5E" w:rsidR="00F84F5E" w:rsidP="00F84F5E" w:rsidRDefault="00F84F5E" w14:paraId="0CA24B4F" w14:textId="77777777">
      <w:pPr>
        <w:jc w:val="both"/>
        <w:rPr>
          <w:rFonts w:ascii="Arial" w:hAnsi="Arial" w:cs="Arial"/>
          <w:lang w:val="en-US"/>
        </w:rPr>
      </w:pPr>
    </w:p>
    <w:p w:rsidRPr="00F84F5E" w:rsidR="00F84F5E" w:rsidP="00F84F5E" w:rsidRDefault="00F84F5E" w14:paraId="492FBC83" w14:textId="77777777">
      <w:pPr>
        <w:jc w:val="both"/>
        <w:rPr>
          <w:rFonts w:ascii="Arial" w:hAnsi="Arial" w:cs="Arial"/>
          <w:lang w:val="en-US"/>
        </w:rPr>
      </w:pPr>
      <w:r w:rsidRPr="00F84F5E">
        <w:rPr>
          <w:rFonts w:ascii="Arial" w:hAnsi="Arial" w:cs="Arial"/>
          <w:lang w:val="en-US"/>
        </w:rPr>
        <w:t>Manufacturer Engagement: Customers interested in transitioning to electric terminal tractors are encouraged to engage directly with electric truck manufacturers. They can provide more precise and tailored assessments for their specific applications, considering site-specific requirements, infrastructure, and operational nuances.</w:t>
      </w:r>
    </w:p>
    <w:p w:rsidRPr="00F84F5E" w:rsidR="00C20BBF" w:rsidP="00F84F5E" w:rsidRDefault="00F84F5E" w14:paraId="475FCAE0" w14:textId="77777777">
      <w:pPr>
        <w:jc w:val="both"/>
        <w:rPr>
          <w:rFonts w:ascii="Arial" w:hAnsi="Arial" w:cs="Arial"/>
          <w:lang w:val="en-US"/>
        </w:rPr>
      </w:pPr>
      <w:r w:rsidRPr="00F84F5E">
        <w:rPr>
          <w:rFonts w:ascii="Arial" w:hAnsi="Arial" w:cs="Arial"/>
          <w:lang w:val="en-US"/>
        </w:rPr>
        <w:t>Non-Influence: This report is not intended to influence or promote the purchase of any specific equipment or products. It is designed to empower decision-makers with valuable information to make informed choices that align with their operational and sustainability goals.</w:t>
      </w:r>
    </w:p>
    <w:p w:rsidRPr="00F84F5E" w:rsidR="00F84F5E" w:rsidP="00F84F5E" w:rsidRDefault="00F84F5E" w14:paraId="40F6D2AF" w14:textId="77777777">
      <w:pPr>
        <w:jc w:val="both"/>
        <w:rPr>
          <w:rFonts w:ascii="Arial" w:hAnsi="Arial" w:cs="Arial"/>
          <w:lang w:val="en-US"/>
        </w:rPr>
      </w:pPr>
    </w:p>
    <w:p w:rsidRPr="00F84F5E" w:rsidR="00F84F5E" w:rsidP="00F84F5E" w:rsidRDefault="00F84F5E" w14:paraId="57FD5F36" w14:textId="77777777">
      <w:pPr>
        <w:jc w:val="both"/>
        <w:rPr>
          <w:rFonts w:ascii="Arial" w:hAnsi="Arial" w:cs="Arial"/>
          <w:lang w:val="en-US"/>
        </w:rPr>
      </w:pPr>
    </w:p>
    <w:p w:rsidRPr="00F84F5E" w:rsidR="00F84F5E" w:rsidP="00F84F5E" w:rsidRDefault="00F84F5E" w14:paraId="2E3A7A14" w14:textId="77777777">
      <w:pPr>
        <w:jc w:val="both"/>
        <w:rPr>
          <w:lang w:val="en-US"/>
        </w:rPr>
      </w:pPr>
    </w:p>
    <w:p w:rsidRPr="00F84F5E" w:rsidR="00F84F5E" w:rsidP="00F84F5E" w:rsidRDefault="00F84F5E" w14:paraId="146A147B" w14:textId="77777777">
      <w:pPr>
        <w:jc w:val="both"/>
        <w:rPr>
          <w:lang w:val="en-US"/>
        </w:rPr>
      </w:pPr>
    </w:p>
    <w:p w:rsidRPr="00F84F5E" w:rsidR="00F84F5E" w:rsidP="00F84F5E" w:rsidRDefault="00F84F5E" w14:paraId="44A06389" w14:textId="77777777">
      <w:pPr>
        <w:jc w:val="both"/>
        <w:rPr>
          <w:lang w:val="en-US"/>
        </w:rPr>
      </w:pPr>
    </w:p>
    <w:p w:rsidRPr="00F84F5E" w:rsidR="00F84F5E" w:rsidP="00F84F5E" w:rsidRDefault="00F84F5E" w14:paraId="58176917" w14:textId="77777777">
      <w:pPr>
        <w:jc w:val="both"/>
        <w:rPr>
          <w:lang w:val="en-US"/>
        </w:rPr>
      </w:pPr>
    </w:p>
    <w:p w:rsidRPr="00F84F5E" w:rsidR="00F84F5E" w:rsidP="00F84F5E" w:rsidRDefault="00F84F5E" w14:paraId="15278DE5" w14:textId="77777777">
      <w:pPr>
        <w:jc w:val="both"/>
        <w:rPr>
          <w:lang w:val="en-US"/>
        </w:rPr>
      </w:pPr>
    </w:p>
    <w:p w:rsidRPr="00F84F5E" w:rsidR="00F84F5E" w:rsidP="00F84F5E" w:rsidRDefault="00F84F5E" w14:paraId="297B4B4E" w14:textId="77777777">
      <w:pPr>
        <w:jc w:val="both"/>
        <w:rPr>
          <w:lang w:val="en-US"/>
        </w:rPr>
      </w:pPr>
    </w:p>
    <w:p w:rsidRPr="00F84F5E" w:rsidR="00F84F5E" w:rsidP="00F84F5E" w:rsidRDefault="00F84F5E" w14:paraId="7A04C341" w14:textId="77777777">
      <w:pPr>
        <w:jc w:val="both"/>
        <w:rPr>
          <w:lang w:val="en-US"/>
        </w:rPr>
      </w:pPr>
    </w:p>
    <w:p w:rsidRPr="00F84F5E" w:rsidR="00F84F5E" w:rsidP="00F84F5E" w:rsidRDefault="00F84F5E" w14:paraId="23C37F3D" w14:textId="77777777">
      <w:pPr>
        <w:jc w:val="both"/>
        <w:rPr>
          <w:lang w:val="en-US"/>
        </w:rPr>
      </w:pPr>
    </w:p>
    <w:p w:rsidRPr="00F84F5E" w:rsidR="00F84F5E" w:rsidP="00F84F5E" w:rsidRDefault="00F84F5E" w14:paraId="1DF50CEC" w14:textId="77777777">
      <w:pPr>
        <w:jc w:val="both"/>
        <w:rPr>
          <w:lang w:val="en-US"/>
        </w:rPr>
      </w:pPr>
    </w:p>
    <w:p w:rsidRPr="00F84F5E" w:rsidR="00F84F5E" w:rsidP="00F84F5E" w:rsidRDefault="00F84F5E" w14:paraId="5CFD7154" w14:textId="77777777">
      <w:pPr>
        <w:jc w:val="both"/>
        <w:rPr>
          <w:lang w:val="en-US"/>
        </w:rPr>
      </w:pPr>
    </w:p>
    <w:p w:rsidRPr="00F84F5E" w:rsidR="00F84F5E" w:rsidP="00F84F5E" w:rsidRDefault="00F84F5E" w14:paraId="01F19B2E" w14:textId="77777777">
      <w:pPr>
        <w:jc w:val="both"/>
        <w:rPr>
          <w:lang w:val="en-US"/>
        </w:rPr>
      </w:pPr>
    </w:p>
    <w:p w:rsidRPr="00F84F5E" w:rsidR="00F84F5E" w:rsidP="00F84F5E" w:rsidRDefault="00F84F5E" w14:paraId="2CDAEA43" w14:textId="77777777">
      <w:pPr>
        <w:jc w:val="both"/>
        <w:rPr>
          <w:lang w:val="en-US"/>
        </w:rPr>
      </w:pPr>
    </w:p>
    <w:p w:rsidRPr="00F84F5E" w:rsidR="00F84F5E" w:rsidP="00F84F5E" w:rsidRDefault="00F84F5E" w14:paraId="6559C8CF" w14:textId="77777777">
      <w:pPr>
        <w:jc w:val="both"/>
        <w:rPr>
          <w:lang w:val="en-US"/>
        </w:rPr>
      </w:pPr>
    </w:p>
    <w:p w:rsidRPr="00F84F5E" w:rsidR="00F84F5E" w:rsidP="00F84F5E" w:rsidRDefault="00F84F5E" w14:paraId="40798E15" w14:textId="77777777">
      <w:pPr>
        <w:jc w:val="both"/>
        <w:rPr>
          <w:lang w:val="en-US"/>
        </w:rPr>
      </w:pPr>
    </w:p>
    <w:p w:rsidRPr="00F84F5E" w:rsidR="00F84F5E" w:rsidP="00F84F5E" w:rsidRDefault="00F84F5E" w14:paraId="124C9027" w14:textId="77777777">
      <w:pPr>
        <w:jc w:val="both"/>
        <w:rPr>
          <w:lang w:val="en-US"/>
        </w:rPr>
      </w:pPr>
    </w:p>
    <w:p w:rsidRPr="00F84F5E" w:rsidR="00F84F5E" w:rsidP="00F84F5E" w:rsidRDefault="00F84F5E" w14:paraId="1E42D773" w14:textId="77777777">
      <w:pPr>
        <w:jc w:val="both"/>
        <w:rPr>
          <w:lang w:val="en-US"/>
        </w:rPr>
      </w:pPr>
    </w:p>
    <w:p w:rsidRPr="00F84F5E" w:rsidR="00F84F5E" w:rsidP="00F84F5E" w:rsidRDefault="00F84F5E" w14:paraId="055021DC" w14:textId="77777777">
      <w:pPr>
        <w:jc w:val="both"/>
        <w:rPr>
          <w:lang w:val="en-US"/>
        </w:rPr>
      </w:pPr>
    </w:p>
    <w:p w:rsidRPr="00F84F5E" w:rsidR="00F84F5E" w:rsidP="00F84F5E" w:rsidRDefault="00F84F5E" w14:paraId="6E2FA88C" w14:textId="77777777">
      <w:pPr>
        <w:jc w:val="both"/>
        <w:rPr>
          <w:lang w:val="en-US"/>
        </w:rPr>
      </w:pPr>
    </w:p>
    <w:p w:rsidRPr="00F84F5E" w:rsidR="00F84F5E" w:rsidP="00F84F5E" w:rsidRDefault="00F84F5E" w14:paraId="3561E278" w14:textId="77777777">
      <w:pPr>
        <w:jc w:val="both"/>
        <w:rPr>
          <w:b/>
          <w:bCs/>
          <w:sz w:val="32"/>
          <w:szCs w:val="32"/>
          <w:lang w:val="en-US"/>
        </w:rPr>
      </w:pPr>
      <w:r w:rsidRPr="00F84F5E">
        <w:rPr>
          <w:b/>
          <w:bCs/>
          <w:sz w:val="32"/>
          <w:szCs w:val="32"/>
          <w:lang w:val="en-US"/>
        </w:rPr>
        <w:t>Introduction: Transforming Goods Transportation for a Sustainable Future</w:t>
      </w:r>
    </w:p>
    <w:p w:rsidRPr="00F84F5E" w:rsidR="00F84F5E" w:rsidP="00F84F5E" w:rsidRDefault="00F84F5E" w14:paraId="0739E6BF" w14:textId="77777777">
      <w:pPr>
        <w:jc w:val="both"/>
        <w:rPr>
          <w:lang w:val="en-US"/>
        </w:rPr>
      </w:pPr>
    </w:p>
    <w:p w:rsidRPr="00F84F5E" w:rsidR="00F84F5E" w:rsidP="00F84F5E" w:rsidRDefault="00F84F5E" w14:paraId="5355D5FF" w14:textId="77777777">
      <w:pPr>
        <w:jc w:val="both"/>
        <w:rPr>
          <w:lang w:val="en-US"/>
        </w:rPr>
      </w:pPr>
    </w:p>
    <w:p w:rsidRPr="00F84F5E" w:rsidR="00F84F5E" w:rsidP="00F84F5E" w:rsidRDefault="00F84F5E" w14:paraId="1EFF82B6" w14:textId="77777777">
      <w:pPr>
        <w:jc w:val="both"/>
        <w:rPr>
          <w:rFonts w:ascii="Arial" w:hAnsi="Arial" w:cs="Arial"/>
          <w:lang w:val="en-US"/>
        </w:rPr>
      </w:pPr>
      <w:r w:rsidRPr="00F84F5E">
        <w:rPr>
          <w:rFonts w:ascii="Arial" w:hAnsi="Arial" w:cs="Arial"/>
          <w:lang w:val="en-US"/>
        </w:rPr>
        <w:t>Goods transportation stands as an essential pillar of our modern global economy, ensuring that products and resources reach their intended destinations efficiently. Yet, this indispensable aspect of our lives carries a significant environmental burden, with approximately 20% of the world's pollution emanating from the goods transportation sector. In the pursuit of a more sustainable future, addressing this challenge is paramount.</w:t>
      </w:r>
    </w:p>
    <w:p w:rsidRPr="00F84F5E" w:rsidR="00F84F5E" w:rsidP="00F84F5E" w:rsidRDefault="00F84F5E" w14:paraId="4B46493F" w14:textId="77777777">
      <w:pPr>
        <w:jc w:val="both"/>
        <w:rPr>
          <w:rFonts w:ascii="Arial" w:hAnsi="Arial" w:cs="Arial"/>
          <w:lang w:val="en-US"/>
        </w:rPr>
      </w:pPr>
    </w:p>
    <w:p w:rsidRPr="00F84F5E" w:rsidR="00F84F5E" w:rsidP="00F84F5E" w:rsidRDefault="00F84F5E" w14:paraId="6274DA83" w14:textId="77777777">
      <w:pPr>
        <w:jc w:val="both"/>
        <w:rPr>
          <w:rFonts w:ascii="Arial" w:hAnsi="Arial" w:cs="Arial"/>
          <w:lang w:val="en-US"/>
        </w:rPr>
      </w:pPr>
      <w:r w:rsidRPr="00F84F5E">
        <w:rPr>
          <w:rFonts w:ascii="Arial" w:hAnsi="Arial" w:cs="Arial"/>
          <w:lang w:val="en-US"/>
        </w:rPr>
        <w:t>Remarkably, a mere 0.5% of the world's ports and logistic centers, the lifeblood of goods transportation, have embarked on the journey towards electric solutions. These strategic hubs, responsible for handling a substantial portion of the world's trade, possess vast untapped potential to reduce emissions and foster sustainability.</w:t>
      </w:r>
    </w:p>
    <w:p w:rsidRPr="00F84F5E" w:rsidR="00F84F5E" w:rsidP="00F84F5E" w:rsidRDefault="00F84F5E" w14:paraId="37EFD19F" w14:textId="77777777">
      <w:pPr>
        <w:jc w:val="both"/>
        <w:rPr>
          <w:rFonts w:ascii="Arial" w:hAnsi="Arial" w:cs="Arial"/>
          <w:lang w:val="en-US"/>
        </w:rPr>
      </w:pPr>
    </w:p>
    <w:p w:rsidRPr="00F84F5E" w:rsidR="00F84F5E" w:rsidP="00F84F5E" w:rsidRDefault="00F84F5E" w14:paraId="0649882C" w14:textId="77777777">
      <w:pPr>
        <w:jc w:val="both"/>
        <w:rPr>
          <w:rFonts w:ascii="Arial" w:hAnsi="Arial" w:cs="Arial"/>
          <w:lang w:val="en-US"/>
        </w:rPr>
      </w:pPr>
      <w:r w:rsidRPr="00F84F5E">
        <w:rPr>
          <w:rFonts w:ascii="Arial" w:hAnsi="Arial" w:cs="Arial"/>
          <w:lang w:val="en-US"/>
        </w:rPr>
        <w:t>Consider this: nearly 80% of all goods transported globally pass through ports and logistic centers at various stages of their journey. These nodes of commerce hold the key to transformative change. By electrifying the transportation systems within these vital arteries of global trade, we can usher in an era of environmental responsibility, mitigating pollution and promoting sustainable practices.</w:t>
      </w:r>
    </w:p>
    <w:p w:rsidRPr="00F84F5E" w:rsidR="00F84F5E" w:rsidP="00F84F5E" w:rsidRDefault="00F84F5E" w14:paraId="4DF9B76E" w14:textId="77777777">
      <w:pPr>
        <w:jc w:val="both"/>
        <w:rPr>
          <w:rFonts w:ascii="Arial" w:hAnsi="Arial" w:cs="Arial"/>
          <w:lang w:val="en-US"/>
        </w:rPr>
      </w:pPr>
    </w:p>
    <w:p w:rsidRPr="00F84F5E" w:rsidR="00F84F5E" w:rsidP="00F84F5E" w:rsidRDefault="00F84F5E" w14:paraId="7FFEE0AE" w14:textId="77777777">
      <w:pPr>
        <w:jc w:val="both"/>
        <w:rPr>
          <w:rFonts w:ascii="Arial" w:hAnsi="Arial" w:cs="Arial"/>
          <w:lang w:val="en-US"/>
        </w:rPr>
      </w:pPr>
      <w:r w:rsidRPr="00F84F5E">
        <w:rPr>
          <w:rFonts w:ascii="Arial" w:hAnsi="Arial" w:cs="Arial"/>
          <w:lang w:val="en-US"/>
        </w:rPr>
        <w:t>In the following pages, we embark on a comprehensive study dedicated to unveiling the benefits and possibilities of transitioning to electric terminal tractors in the context of goods transportation within the port and logistics industry. This study serves as more than an exploration of alternatives; it is a crucial stride toward a greener, more sustainable future for goods transportation on a global scale.</w:t>
      </w:r>
    </w:p>
    <w:p w:rsidRPr="00F84F5E" w:rsidR="00F84F5E" w:rsidP="00F84F5E" w:rsidRDefault="00F84F5E" w14:paraId="6FFE7EBA" w14:textId="77777777">
      <w:pPr>
        <w:jc w:val="both"/>
        <w:rPr>
          <w:lang w:val="en-US"/>
        </w:rPr>
      </w:pPr>
    </w:p>
    <w:p w:rsidRPr="00F84F5E" w:rsidR="00F84F5E" w:rsidP="00F84F5E" w:rsidRDefault="00F84F5E" w14:paraId="115087CE" w14:textId="77777777">
      <w:pPr>
        <w:jc w:val="both"/>
        <w:rPr>
          <w:lang w:val="en-US"/>
        </w:rPr>
      </w:pPr>
    </w:p>
    <w:p w:rsidRPr="00F84F5E" w:rsidR="00F84F5E" w:rsidP="00F84F5E" w:rsidRDefault="00F84F5E" w14:paraId="5976A268" w14:textId="77777777">
      <w:pPr>
        <w:jc w:val="both"/>
        <w:rPr>
          <w:lang w:val="en-US"/>
        </w:rPr>
      </w:pPr>
    </w:p>
    <w:p w:rsidRPr="00F84F5E" w:rsidR="00F84F5E" w:rsidP="00F84F5E" w:rsidRDefault="00F84F5E" w14:paraId="37414EF1" w14:textId="77777777">
      <w:pPr>
        <w:jc w:val="both"/>
        <w:rPr>
          <w:lang w:val="en-US"/>
        </w:rPr>
      </w:pPr>
    </w:p>
    <w:p w:rsidRPr="00F84F5E" w:rsidR="00F84F5E" w:rsidP="00F84F5E" w:rsidRDefault="00F84F5E" w14:paraId="5F7E4140" w14:textId="77777777">
      <w:pPr>
        <w:jc w:val="both"/>
        <w:rPr>
          <w:lang w:val="en-US"/>
        </w:rPr>
      </w:pPr>
    </w:p>
    <w:p w:rsidRPr="00F84F5E" w:rsidR="00F84F5E" w:rsidP="00F84F5E" w:rsidRDefault="00F84F5E" w14:paraId="099A1BF4" w14:textId="77777777">
      <w:pPr>
        <w:jc w:val="both"/>
        <w:rPr>
          <w:lang w:val="en-US"/>
        </w:rPr>
      </w:pPr>
    </w:p>
    <w:p w:rsidRPr="00F84F5E" w:rsidR="00F84F5E" w:rsidP="00F84F5E" w:rsidRDefault="00F84F5E" w14:paraId="782F2219" w14:textId="77777777">
      <w:pPr>
        <w:jc w:val="both"/>
        <w:rPr>
          <w:lang w:val="en-US"/>
        </w:rPr>
      </w:pPr>
    </w:p>
    <w:p w:rsidRPr="00F84F5E" w:rsidR="00F84F5E" w:rsidP="00F84F5E" w:rsidRDefault="00F84F5E" w14:paraId="433C1DB5" w14:textId="77777777">
      <w:pPr>
        <w:jc w:val="both"/>
        <w:rPr>
          <w:lang w:val="en-US"/>
        </w:rPr>
      </w:pPr>
    </w:p>
    <w:p w:rsidRPr="00F84F5E" w:rsidR="00F84F5E" w:rsidP="00F84F5E" w:rsidRDefault="00F84F5E" w14:paraId="744C6FB5" w14:textId="77777777">
      <w:pPr>
        <w:jc w:val="both"/>
        <w:rPr>
          <w:lang w:val="en-US"/>
        </w:rPr>
      </w:pPr>
    </w:p>
    <w:p w:rsidRPr="00F84F5E" w:rsidR="00F84F5E" w:rsidP="00F84F5E" w:rsidRDefault="00F84F5E" w14:paraId="3366737B" w14:textId="77777777">
      <w:pPr>
        <w:jc w:val="both"/>
        <w:rPr>
          <w:lang w:val="en-US"/>
        </w:rPr>
      </w:pPr>
    </w:p>
    <w:p w:rsidRPr="00F84F5E" w:rsidR="00F84F5E" w:rsidP="00F84F5E" w:rsidRDefault="00F84F5E" w14:paraId="7C6911EB" w14:textId="77777777">
      <w:pPr>
        <w:jc w:val="both"/>
        <w:rPr>
          <w:lang w:val="en-US"/>
        </w:rPr>
      </w:pPr>
    </w:p>
    <w:p w:rsidRPr="00F84F5E" w:rsidR="00F84F5E" w:rsidP="00F84F5E" w:rsidRDefault="00F84F5E" w14:paraId="65E15536" w14:textId="77777777">
      <w:pPr>
        <w:jc w:val="both"/>
        <w:rPr>
          <w:lang w:val="en-US"/>
        </w:rPr>
      </w:pPr>
    </w:p>
    <w:p w:rsidRPr="00F84F5E" w:rsidR="00F84F5E" w:rsidP="00F84F5E" w:rsidRDefault="00F84F5E" w14:paraId="108EE7BD" w14:textId="77777777">
      <w:pPr>
        <w:jc w:val="both"/>
        <w:rPr>
          <w:lang w:val="en-US"/>
        </w:rPr>
      </w:pPr>
    </w:p>
    <w:p w:rsidRPr="00F84F5E" w:rsidR="00F84F5E" w:rsidP="00F84F5E" w:rsidRDefault="00F84F5E" w14:paraId="555CFF72" w14:textId="77777777">
      <w:pPr>
        <w:jc w:val="both"/>
        <w:rPr>
          <w:lang w:val="en-US"/>
        </w:rPr>
      </w:pPr>
    </w:p>
    <w:p w:rsidRPr="00F84F5E" w:rsidR="00F84F5E" w:rsidP="00F84F5E" w:rsidRDefault="00F84F5E" w14:paraId="6BC0A4AF" w14:textId="77777777">
      <w:pPr>
        <w:jc w:val="both"/>
        <w:rPr>
          <w:lang w:val="en-US"/>
        </w:rPr>
      </w:pPr>
    </w:p>
    <w:p w:rsidRPr="00F84F5E" w:rsidR="00F84F5E" w:rsidP="00F84F5E" w:rsidRDefault="00F84F5E" w14:paraId="587AB978" w14:textId="77777777">
      <w:pPr>
        <w:jc w:val="both"/>
        <w:rPr>
          <w:lang w:val="en-US"/>
        </w:rPr>
      </w:pPr>
    </w:p>
    <w:p w:rsidRPr="00F84F5E" w:rsidR="00F84F5E" w:rsidP="00F84F5E" w:rsidRDefault="00F84F5E" w14:paraId="772A2002" w14:textId="77777777">
      <w:pPr>
        <w:jc w:val="both"/>
        <w:rPr>
          <w:lang w:val="en-US"/>
        </w:rPr>
      </w:pPr>
    </w:p>
    <w:p w:rsidRPr="00F84F5E" w:rsidR="00F84F5E" w:rsidP="00F84F5E" w:rsidRDefault="00F84F5E" w14:paraId="261AF0C1" w14:textId="77777777">
      <w:pPr>
        <w:jc w:val="both"/>
        <w:rPr>
          <w:lang w:val="en-US"/>
        </w:rPr>
      </w:pPr>
    </w:p>
    <w:p w:rsidRPr="00F84F5E" w:rsidR="00F84F5E" w:rsidP="00F84F5E" w:rsidRDefault="00F84F5E" w14:paraId="7292D1AF" w14:textId="77777777">
      <w:pPr>
        <w:jc w:val="both"/>
        <w:rPr>
          <w:lang w:val="en-US"/>
        </w:rPr>
      </w:pPr>
    </w:p>
    <w:p w:rsidRPr="00F84F5E" w:rsidR="00F84F5E" w:rsidP="00F84F5E" w:rsidRDefault="00F84F5E" w14:paraId="058321E9" w14:textId="77777777">
      <w:pPr>
        <w:jc w:val="both"/>
        <w:rPr>
          <w:rFonts w:ascii="Arial" w:hAnsi="Arial" w:cs="Arial"/>
          <w:lang w:val="en-US"/>
        </w:rPr>
      </w:pPr>
    </w:p>
    <w:p w:rsidRPr="00F84F5E" w:rsidR="00F84F5E" w:rsidP="00F84F5E" w:rsidRDefault="00F84F5E" w14:paraId="12B89A86" w14:textId="77777777">
      <w:pPr>
        <w:jc w:val="both"/>
        <w:rPr>
          <w:rFonts w:ascii="Arial" w:hAnsi="Arial" w:cs="Arial"/>
          <w:lang w:val="en-US"/>
        </w:rPr>
      </w:pPr>
    </w:p>
    <w:p w:rsidRPr="00F84F5E" w:rsidR="00F84F5E" w:rsidP="00F84F5E" w:rsidRDefault="00F84F5E" w14:paraId="4F0CC6F8" w14:textId="77777777">
      <w:pPr>
        <w:jc w:val="both"/>
        <w:rPr>
          <w:rFonts w:ascii="Arial" w:hAnsi="Arial" w:cs="Arial"/>
          <w:b/>
          <w:bCs/>
          <w:sz w:val="32"/>
          <w:szCs w:val="32"/>
          <w:lang w:val="en-US"/>
        </w:rPr>
      </w:pPr>
    </w:p>
    <w:p w:rsidRPr="00F84F5E" w:rsidR="00F84F5E" w:rsidP="00F84F5E" w:rsidRDefault="00F84F5E" w14:paraId="3839EC17"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Fleet Overview and performance</w:t>
      </w:r>
    </w:p>
    <w:p w:rsidRPr="00F84F5E" w:rsidR="00F84F5E" w:rsidP="00F84F5E" w:rsidRDefault="00F84F5E" w14:paraId="2122F996" w14:textId="5E803CC1">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Based on survey responses, your current fleet consists of {</w:t>
      </w:r>
      <w:r w:rsidRPr="358D89AC" w:rsidR="358D89AC">
        <w:rPr>
          <w:rFonts w:ascii="Arial" w:hAnsi="Arial" w:cs="Arial"/>
          <w:highlight w:val="cyan"/>
          <w:lang w:val="en-US"/>
        </w:rPr>
        <w:t>Current_fleet_of_diesel_tractors</w:t>
      </w:r>
      <w:r w:rsidRPr="358D89AC" w:rsidR="358D89AC">
        <w:rPr>
          <w:rFonts w:ascii="Arial" w:hAnsi="Arial" w:cs="Arial"/>
          <w:highlight w:val="cyan"/>
          <w:lang w:val="en-US"/>
        </w:rPr>
        <w:t>}</w:t>
      </w:r>
      <w:r w:rsidRPr="00F84F5E">
        <w:rPr>
          <w:rFonts w:ascii="Arial" w:hAnsi="Arial" w:cs="Arial"/>
          <w:kern w:val="0"/>
          <w:lang w:val="en-US"/>
        </w:rPr>
        <w:t xml:space="preserve"> diesel tractors, primarily used for {</w:t>
      </w:r>
      <w:r w:rsidRPr="008D3492">
        <w:rPr>
          <w:rFonts w:ascii="Arial" w:hAnsi="Arial" w:cs="Arial"/>
          <w:kern w:val="0"/>
          <w:highlight w:val="cyan"/>
          <w:lang w:val="en-US"/>
        </w:rPr>
        <w:t>Use_case}</w:t>
      </w:r>
      <w:r w:rsidRPr="00F84F5E">
        <w:rPr>
          <w:rFonts w:ascii="Arial" w:hAnsi="Arial" w:cs="Arial"/>
          <w:kern w:val="0"/>
          <w:lang w:val="en-US"/>
        </w:rPr>
        <w:t xml:space="preserve">. </w:t>
      </w:r>
    </w:p>
    <w:p w:rsidRPr="00F84F5E" w:rsidR="00F84F5E" w:rsidP="00F84F5E" w:rsidRDefault="00F84F5E" w14:paraId="55CDB10E" w14:textId="3B4FFA5C">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These tractors collectively </w:t>
      </w:r>
      <w:r w:rsidRPr="00F84F5E">
        <w:rPr>
          <w:rFonts w:ascii="Arial" w:hAnsi="Arial" w:cs="Arial"/>
          <w:kern w:val="0"/>
          <w:lang w:val="en-US"/>
        </w:rPr>
        <w:t>completes</w:t>
      </w:r>
      <w:r w:rsidRPr="00F84F5E">
        <w:rPr>
          <w:rFonts w:ascii="Arial" w:hAnsi="Arial" w:cs="Arial"/>
          <w:kern w:val="0"/>
          <w:lang w:val="en-US"/>
        </w:rPr>
        <w:t xml:space="preserve"> an impressive {</w:t>
      </w:r>
      <w:r w:rsidRPr="00F84F5E">
        <w:rPr>
          <w:rFonts w:ascii="Arial" w:hAnsi="Arial" w:cs="Arial"/>
          <w:kern w:val="0"/>
          <w:lang w:val="en-US"/>
        </w:rPr>
        <w:t xml:space="preserve">total_number_of_trips_year</w:t>
      </w:r>
      <w:r w:rsidRPr="00F511B1">
        <w:rPr>
          <w:rFonts w:ascii="Arial" w:hAnsi="Arial" w:cs="Arial"/>
          <w:kern w:val="0"/>
          <w:highlight w:val="cyan"/>
          <w:lang w:val="en-US"/>
        </w:rPr>
        <w:t>}</w:t>
      </w:r>
      <w:r w:rsidRPr="00F84F5E">
        <w:rPr>
          <w:rFonts w:ascii="Arial" w:hAnsi="Arial" w:cs="Arial"/>
          <w:kern w:val="0"/>
          <w:lang w:val="en-US"/>
        </w:rPr>
        <w:t xml:space="preserve"> trips per year, covering an astonishing {</w:t>
      </w:r>
      <w:r w:rsidRPr="00F511B1">
        <w:rPr>
          <w:rFonts w:ascii="Arial" w:hAnsi="Arial" w:cs="Arial"/>
          <w:kern w:val="0"/>
          <w:highlight w:val="cyan"/>
          <w:lang w:val="en-US"/>
        </w:rPr>
        <w:t>total_fleet_distance_per_year</w:t>
      </w:r>
      <w:r w:rsidRPr="00F511B1">
        <w:rPr>
          <w:rFonts w:ascii="Arial" w:hAnsi="Arial" w:cs="Arial"/>
          <w:kern w:val="0"/>
          <w:highlight w:val="cyan"/>
          <w:lang w:val="en-US"/>
        </w:rPr>
        <w:t xml:space="preserve">} </w:t>
      </w:r>
      <w:r w:rsidRPr="00F84F5E">
        <w:rPr>
          <w:rFonts w:ascii="Arial" w:hAnsi="Arial" w:cs="Arial"/>
          <w:kern w:val="0"/>
          <w:lang w:val="en-US"/>
        </w:rPr>
        <w:t xml:space="preserve">kilometers. During this period, your fleet moves approximately {</w:t>
      </w:r>
      <w:r w:rsidRPr="00F511B1">
        <w:rPr>
          <w:rFonts w:ascii="Arial" w:hAnsi="Arial" w:cs="Arial"/>
          <w:kern w:val="0"/>
          <w:highlight w:val="cyan"/>
          <w:lang w:val="en-US"/>
        </w:rPr>
        <w:t>total_number_of_containers_move_per_year</w:t>
      </w:r>
      <w:r w:rsidRPr="00F511B1">
        <w:rPr>
          <w:rFonts w:ascii="Arial" w:hAnsi="Arial" w:cs="Arial"/>
          <w:kern w:val="0"/>
          <w:highlight w:val="cyan"/>
          <w:lang w:val="en-US"/>
        </w:rPr>
        <w:t>}</w:t>
      </w:r>
      <w:r w:rsidRPr="00F84F5E">
        <w:rPr>
          <w:rFonts w:ascii="Arial" w:hAnsi="Arial" w:cs="Arial"/>
          <w:kern w:val="0"/>
          <w:lang w:val="en-US"/>
        </w:rPr>
        <w:t xml:space="preserve"> containers.</w:t>
      </w:r>
    </w:p>
    <w:p w:rsidRPr="00F84F5E" w:rsidR="00F84F5E" w:rsidP="00F84F5E" w:rsidRDefault="00F84F5E" w14:paraId="4F0E3D74"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xml:space="preserve">: </w:t>
      </w:r>
      <w:r w:rsidRPr="00F84F5E">
        <w:rPr>
          <w:rFonts w:ascii="Arial" w:hAnsi="Arial" w:cs="Arial"/>
          <w:kern w:val="0"/>
          <w:lang w:val="en-US"/>
        </w:rPr>
        <w:t xml:space="preserve">to be </w:t>
      </w:r>
      <w:proofErr w:type="gramStart"/>
      <w:r w:rsidRPr="00F84F5E">
        <w:rPr>
          <w:rFonts w:ascii="Arial" w:hAnsi="Arial" w:cs="Arial"/>
          <w:kern w:val="0"/>
          <w:lang w:val="en-US"/>
        </w:rPr>
        <w:t>discussed</w:t>
      </w:r>
      <w:proofErr w:type="gramEnd"/>
    </w:p>
    <w:p w:rsidRPr="00F84F5E" w:rsidR="00F84F5E" w:rsidP="00F84F5E" w:rsidRDefault="00F84F5E" w14:paraId="70585D09" w14:textId="77777777">
      <w:pPr>
        <w:autoSpaceDE w:val="0"/>
        <w:autoSpaceDN w:val="0"/>
        <w:adjustRightInd w:val="0"/>
        <w:spacing w:after="400"/>
        <w:jc w:val="both"/>
        <w:rPr>
          <w:rFonts w:ascii="Arial" w:hAnsi="Arial" w:cs="Arial"/>
          <w:kern w:val="0"/>
          <w:u w:val="single"/>
          <w:lang w:val="en-US"/>
        </w:rPr>
      </w:pPr>
      <w:r w:rsidRPr="00F84F5E">
        <w:rPr>
          <w:rFonts w:ascii="Arial" w:hAnsi="Arial" w:cs="Arial"/>
          <w:i/>
          <w:iCs/>
          <w:kern w:val="0"/>
          <w:u w:val="single"/>
          <w:lang w:val="en-US"/>
        </w:rPr>
        <w:t>Environmental Impact</w:t>
      </w:r>
    </w:p>
    <w:p w:rsidRPr="00F84F5E" w:rsidR="00F84F5E" w:rsidP="00F84F5E" w:rsidRDefault="00F84F5E" w14:paraId="08F61091" w14:textId="77777777">
      <w:pPr>
        <w:autoSpaceDE w:val="0"/>
        <w:autoSpaceDN w:val="0"/>
        <w:adjustRightInd w:val="0"/>
        <w:jc w:val="both"/>
        <w:rPr>
          <w:rFonts w:ascii="Arial" w:hAnsi="Arial" w:cs="Arial"/>
          <w:kern w:val="0"/>
          <w:lang w:val="en-US"/>
        </w:rPr>
      </w:pPr>
      <w:r w:rsidRPr="00F84F5E">
        <w:rPr>
          <w:rFonts w:ascii="Arial" w:hAnsi="Arial" w:cs="Arial"/>
          <w:kern w:val="0"/>
          <w:lang w:val="en-US"/>
        </w:rPr>
        <w:t xml:space="preserve">In assessing the environmental impact of goods transportation, it's essential to consider various pollutants that are released into the atmosphere. </w:t>
      </w:r>
    </w:p>
    <w:p w:rsidRPr="00F84F5E" w:rsidR="00F84F5E" w:rsidP="00F84F5E" w:rsidRDefault="00F84F5E" w14:paraId="62E64C89" w14:textId="77777777">
      <w:pPr>
        <w:autoSpaceDE w:val="0"/>
        <w:autoSpaceDN w:val="0"/>
        <w:adjustRightInd w:val="0"/>
        <w:jc w:val="both"/>
        <w:rPr>
          <w:rFonts w:ascii="Arial" w:hAnsi="Arial" w:cs="Arial"/>
          <w:kern w:val="0"/>
          <w:lang w:val="en-US"/>
        </w:rPr>
      </w:pPr>
      <w:r w:rsidRPr="00F84F5E">
        <w:rPr>
          <w:rFonts w:ascii="Arial" w:hAnsi="Arial" w:cs="Arial"/>
          <w:kern w:val="0"/>
          <w:lang w:val="en-US"/>
        </w:rPr>
        <w:t>Four significant pollutants are often associated with combustion engines and goods transportation: CO2, NOx, CO, and PM2.5. Here's a brief overview of each, along with their health dangers:</w:t>
      </w:r>
    </w:p>
    <w:p w:rsidRPr="00F84F5E" w:rsidR="00F84F5E" w:rsidP="00F84F5E" w:rsidRDefault="00F84F5E" w14:paraId="38131703" w14:textId="77777777">
      <w:pPr>
        <w:autoSpaceDE w:val="0"/>
        <w:autoSpaceDN w:val="0"/>
        <w:adjustRightInd w:val="0"/>
        <w:jc w:val="both"/>
        <w:rPr>
          <w:rFonts w:ascii="Arial" w:hAnsi="Arial" w:cs="Arial"/>
          <w:kern w:val="0"/>
          <w:lang w:val="en-US"/>
        </w:rPr>
      </w:pPr>
    </w:p>
    <w:p w:rsidRPr="00F84F5E" w:rsidR="00F84F5E" w:rsidP="00F84F5E" w:rsidRDefault="00F84F5E" w14:paraId="4F668F80"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Carbon Dioxide (CO2):</w:t>
      </w:r>
    </w:p>
    <w:p w:rsidRPr="00F84F5E" w:rsidR="00F84F5E" w:rsidP="00F84F5E" w:rsidRDefault="00F84F5E" w14:paraId="2C9C114B"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Carbon dioxide (CO2) is a colorless, odorless gas</w:t>
      </w:r>
    </w:p>
    <w:p w:rsidRPr="00F84F5E" w:rsidR="00F84F5E" w:rsidP="00F84F5E" w:rsidRDefault="00F84F5E" w14:paraId="7A504462"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naturally present in Earth's atmosphere. It's a byproduct of combustion processes, including those in internal combustion engines.</w:t>
      </w:r>
    </w:p>
    <w:p w:rsidRPr="00F84F5E" w:rsidR="00F84F5E" w:rsidP="00F84F5E" w:rsidRDefault="00F84F5E" w14:paraId="745C5125"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Health Dangers: While CO2 itself is not directly harmful to human health in normal atmospheric concentrations, its excessive accumulation in the atmosphere contributes to global warming and climate change, leading to adverse environmental impacts such as rising temperatures, sea level rise, and disrupted weather patterns.</w:t>
      </w:r>
    </w:p>
    <w:p w:rsidRPr="00F84F5E" w:rsidR="00F84F5E" w:rsidP="00F84F5E" w:rsidRDefault="00F84F5E" w14:paraId="14A1E7DD" w14:textId="77777777">
      <w:pPr>
        <w:numPr>
          <w:ilvl w:val="0"/>
          <w:numId w:val="2"/>
        </w:numPr>
        <w:tabs>
          <w:tab w:val="left" w:pos="220"/>
          <w:tab w:val="left" w:pos="720"/>
        </w:tabs>
        <w:autoSpaceDE w:val="0"/>
        <w:autoSpaceDN w:val="0"/>
        <w:adjustRightInd w:val="0"/>
        <w:ind w:hanging="720"/>
        <w:jc w:val="both"/>
        <w:rPr>
          <w:rFonts w:ascii="Arial" w:hAnsi="Arial" w:cs="Arial"/>
          <w:kern w:val="0"/>
          <w:lang w:val="en-US"/>
        </w:rPr>
      </w:pPr>
      <w:r w:rsidRPr="00F84F5E">
        <w:rPr>
          <w:rFonts w:ascii="Arial" w:hAnsi="Arial" w:cs="Arial"/>
          <w:kern w:val="0"/>
          <w:lang w:val="en-US"/>
        </w:rPr>
        <w:tab/>
      </w:r>
      <w:r w:rsidRPr="00F84F5E">
        <w:rPr>
          <w:rFonts w:ascii="Arial" w:hAnsi="Arial" w:cs="Arial"/>
          <w:kern w:val="0"/>
          <w:lang w:val="en-US"/>
        </w:rPr>
        <w:tab/>
      </w:r>
    </w:p>
    <w:p w:rsidRPr="00F84F5E" w:rsidR="00F84F5E" w:rsidP="00F84F5E" w:rsidRDefault="00F84F5E" w14:paraId="2248C0A9"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Nitrogen Oxides (NOx):</w:t>
      </w:r>
    </w:p>
    <w:p w:rsidRPr="00F84F5E" w:rsidR="00F84F5E" w:rsidP="00F84F5E" w:rsidRDefault="00F84F5E" w14:paraId="5C13CFC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Nitrogen oxides (NOx) are a group of reactive gases that include nitrogen oxide (NO) and nitrogen dioxide (NO2). They are produced when nitrogen in the air combines with oxygen during high-temperature combustion, such as in internal combustion engines.</w:t>
      </w:r>
    </w:p>
    <w:p w:rsidRPr="00F84F5E" w:rsidR="00F84F5E" w:rsidP="00F84F5E" w:rsidRDefault="00F84F5E" w14:paraId="7F173B4A"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Health Dangers: NOx emissions contribute to the formation of ground-level ozone (smog) and fine particulate matter (PM2.5), which can have adverse effects on respiratory health. Exposure to NOx can lead to respiratory problems, worsen asthma, and increase susceptibility to respiratory infections.</w:t>
      </w:r>
    </w:p>
    <w:p w:rsidRPr="00F84F5E" w:rsidR="00F84F5E" w:rsidP="00F84F5E" w:rsidRDefault="00F84F5E" w14:paraId="394A8DF4" w14:textId="77777777">
      <w:pPr>
        <w:tabs>
          <w:tab w:val="left" w:pos="940"/>
          <w:tab w:val="left" w:pos="1440"/>
        </w:tabs>
        <w:autoSpaceDE w:val="0"/>
        <w:autoSpaceDN w:val="0"/>
        <w:adjustRightInd w:val="0"/>
        <w:jc w:val="both"/>
        <w:rPr>
          <w:rFonts w:ascii="Arial" w:hAnsi="Arial" w:cs="Arial"/>
          <w:kern w:val="0"/>
          <w:lang w:val="en-US"/>
        </w:rPr>
      </w:pPr>
    </w:p>
    <w:p w:rsidRPr="00F84F5E" w:rsidR="00F84F5E" w:rsidP="00F84F5E" w:rsidRDefault="00F84F5E" w14:paraId="7C349E15" w14:textId="77777777">
      <w:pPr>
        <w:tabs>
          <w:tab w:val="left" w:pos="940"/>
          <w:tab w:val="left" w:pos="144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Carbon Monoxide (CO):</w:t>
      </w:r>
    </w:p>
    <w:p w:rsidRPr="00F84F5E" w:rsidR="00F84F5E" w:rsidP="00F84F5E" w:rsidRDefault="00F84F5E" w14:paraId="09A180AC"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Carbon monoxide (CO) is a colorless, odorless gas produced during incomplete combustion of carbon-containing fuels, such as gasoline and diesel.</w:t>
      </w:r>
    </w:p>
    <w:p w:rsidRPr="00F84F5E" w:rsidR="00F84F5E" w:rsidP="00F84F5E" w:rsidRDefault="00F84F5E" w14:paraId="13D1EF7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 xml:space="preserve">Health Dangers: CO is a highly toxic gas that can interfere with the body's ability to transport oxygen in the bloodstream. Exposure to elevated levels of CO can lead to </w:t>
      </w:r>
      <w:r w:rsidRPr="00F84F5E">
        <w:rPr>
          <w:rFonts w:ascii="Arial" w:hAnsi="Arial" w:cs="Arial"/>
          <w:kern w:val="0"/>
          <w:lang w:val="en-US"/>
        </w:rPr>
        <w:lastRenderedPageBreak/>
        <w:t>symptoms such as headaches, dizziness, nausea, confusion, and, in severe cases, can be fatal.</w:t>
      </w:r>
    </w:p>
    <w:p w:rsidRPr="00F84F5E" w:rsidR="00F84F5E" w:rsidP="00F84F5E" w:rsidRDefault="00F84F5E" w14:paraId="77DCB624" w14:textId="77777777">
      <w:pPr>
        <w:tabs>
          <w:tab w:val="left" w:pos="220"/>
          <w:tab w:val="left" w:pos="720"/>
        </w:tabs>
        <w:autoSpaceDE w:val="0"/>
        <w:autoSpaceDN w:val="0"/>
        <w:adjustRightInd w:val="0"/>
        <w:jc w:val="both"/>
        <w:rPr>
          <w:rFonts w:ascii="Arial" w:hAnsi="Arial" w:cs="Arial"/>
          <w:kern w:val="0"/>
          <w:lang w:val="en-US"/>
        </w:rPr>
      </w:pPr>
    </w:p>
    <w:p w:rsidRPr="00F84F5E" w:rsidR="00F84F5E" w:rsidP="00F84F5E" w:rsidRDefault="00F84F5E" w14:paraId="69448454"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Particulate Matter 2.5 (PM2.5):</w:t>
      </w:r>
    </w:p>
    <w:p w:rsidRPr="00F84F5E" w:rsidR="00F84F5E" w:rsidP="00F84F5E" w:rsidRDefault="00F84F5E" w14:paraId="0495711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PM2.5 refers to fine particulate matter with a diameter of 2.5 micrometers or smaller. These tiny particles are generated from various sources, including combustion processes and industrial activities.</w:t>
      </w:r>
    </w:p>
    <w:p w:rsidRPr="00F84F5E" w:rsidR="00F84F5E" w:rsidP="00F84F5E" w:rsidRDefault="00F84F5E" w14:paraId="742072BE"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Health Dangers: PM2.5 particles are so small that they can penetrate deep into the respiratory system and even enter the bloodstream. Prolonged exposure to PM2.5 is associated with a range of health problems, including respiratory and cardiovascular diseases, lung cancer, and premature death, particularly among vulnerable populations.</w:t>
      </w:r>
    </w:p>
    <w:p w:rsidRPr="00F84F5E" w:rsidR="00F84F5E" w:rsidP="00F84F5E" w:rsidRDefault="00F84F5E" w14:paraId="1BDED8BD"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Your current Diesel Tractor fleet Emissions</w:t>
      </w:r>
    </w:p>
    <w:p w:rsidRPr="00F84F5E" w:rsidR="00F84F5E" w:rsidP="00F84F5E" w:rsidRDefault="00F84F5E" w14:paraId="4F2D8BEC" w14:textId="33C03F89">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Your current diesel tractor fleet consumes {</w:t>
      </w:r>
      <w:r w:rsidRPr="00F511B1">
        <w:rPr>
          <w:rFonts w:ascii="Arial" w:hAnsi="Arial" w:cs="Arial"/>
          <w:kern w:val="0"/>
          <w:highlight w:val="cyan"/>
          <w:lang w:val="en-US"/>
        </w:rPr>
        <w:t>total_consumption_of_diesel_per_year_for_the_entire_fleet</w:t>
      </w:r>
      <w:r w:rsidRPr="00F511B1">
        <w:rPr>
          <w:rFonts w:ascii="Arial" w:hAnsi="Arial" w:cs="Arial"/>
          <w:kern w:val="0"/>
          <w:highlight w:val="cyan"/>
          <w:lang w:val="en-US"/>
        </w:rPr>
        <w:t>}</w:t>
      </w:r>
      <w:r w:rsidRPr="00F84F5E">
        <w:rPr>
          <w:rFonts w:ascii="Arial" w:hAnsi="Arial" w:cs="Arial"/>
          <w:kern w:val="0"/>
          <w:lang w:val="en-US"/>
        </w:rPr>
        <w:t xml:space="preserve"> liters of diesel per year, releasing {</w:t>
      </w:r>
      <w:r w:rsidRPr="00F511B1">
        <w:rPr>
          <w:rFonts w:ascii="Arial" w:hAnsi="Arial" w:cs="Arial"/>
          <w:kern w:val="0"/>
          <w:highlight w:val="cyan"/>
          <w:lang w:val="en-US"/>
        </w:rPr>
        <w:t>total_emission_of_CO2_per_year_for_the_entire_fleet}</w:t>
      </w:r>
      <w:r w:rsidRPr="00F84F5E">
        <w:rPr>
          <w:rFonts w:ascii="Arial" w:hAnsi="Arial" w:cs="Arial"/>
          <w:kern w:val="0"/>
          <w:lang w:val="en-US"/>
        </w:rPr>
        <w:t xml:space="preserve"> tons of CO2, {</w:t>
      </w:r>
      <w:r w:rsidRPr="00F511B1">
        <w:rPr>
          <w:rFonts w:ascii="Arial" w:hAnsi="Arial" w:cs="Arial"/>
          <w:kern w:val="0"/>
          <w:highlight w:val="cyan"/>
          <w:lang w:val="en-US"/>
        </w:rPr>
        <w:t xml:space="preserve">total_emission_</w:t>
      </w:r>
      <w:r w:rsidRPr="00F511B1">
        <w:rPr>
          <w:rFonts w:ascii="Arial" w:hAnsi="Arial" w:cs="Arial"/>
          <w:kern w:val="0"/>
          <w:highlight w:val="cyan"/>
          <w:lang w:val="en-US"/>
        </w:rPr>
        <w:t>Nox_</w:t>
      </w:r>
      <w:r w:rsidRPr="00F511B1">
        <w:rPr>
          <w:rFonts w:ascii="Arial" w:hAnsi="Arial" w:cs="Arial"/>
          <w:kern w:val="0"/>
          <w:highlight w:val="cyan"/>
          <w:lang w:val="en-US"/>
        </w:rPr>
        <w:t xml:space="preserve">per_year_for_the_entire_fleet</w:t>
      </w:r>
      <w:r w:rsidRPr="00F511B1">
        <w:rPr>
          <w:rFonts w:ascii="Arial" w:hAnsi="Arial" w:cs="Arial"/>
          <w:kern w:val="0"/>
          <w:highlight w:val="cyan"/>
          <w:lang w:val="en-US"/>
        </w:rPr>
        <w:t xml:space="preserve">}</w:t>
      </w:r>
      <w:r w:rsidRPr="00F84F5E">
        <w:rPr>
          <w:rFonts w:ascii="Arial" w:hAnsi="Arial" w:cs="Arial"/>
          <w:kern w:val="0"/>
          <w:lang w:val="en-US"/>
        </w:rPr>
        <w:t xml:space="preserve"> tons of NOx, {</w:t>
      </w:r>
      <w:r w:rsidRPr="00F511B1">
        <w:rPr>
          <w:rFonts w:ascii="Arial" w:hAnsi="Arial" w:cs="Arial"/>
          <w:kern w:val="0"/>
          <w:highlight w:val="cyan"/>
          <w:lang w:val="en-US"/>
        </w:rPr>
        <w:t>total_emission_CO_per_year_for_the_entire_fleet</w:t>
      </w:r>
      <w:r w:rsidRPr="00F511B1">
        <w:rPr>
          <w:rFonts w:ascii="Arial" w:hAnsi="Arial" w:cs="Arial"/>
          <w:kern w:val="0"/>
          <w:highlight w:val="cyan"/>
          <w:lang w:val="en-US"/>
        </w:rPr>
        <w:t xml:space="preserve">} </w:t>
      </w:r>
      <w:r w:rsidRPr="00F84F5E">
        <w:rPr>
          <w:rFonts w:ascii="Arial" w:hAnsi="Arial" w:cs="Arial"/>
          <w:kern w:val="0"/>
          <w:lang w:val="en-US"/>
        </w:rPr>
        <w:t xml:space="preserve">tons of CO, and {</w:t>
      </w:r>
      <w:r w:rsidRPr="00F511B1">
        <w:rPr>
          <w:rFonts w:ascii="Arial" w:hAnsi="Arial" w:cs="Arial"/>
          <w:kern w:val="0"/>
          <w:highlight w:val="cyan"/>
          <w:lang w:val="en-US"/>
        </w:rPr>
        <w:t>total_emission_PM2_per_year_for_the_entire_fleet}</w:t>
      </w:r>
      <w:r w:rsidRPr="00F84F5E">
        <w:rPr>
          <w:rFonts w:ascii="Arial" w:hAnsi="Arial" w:cs="Arial"/>
          <w:kern w:val="0"/>
          <w:lang w:val="en-US"/>
        </w:rPr>
        <w:t xml:space="preserve"> tons of PM2.5 particles annually.</w:t>
      </w:r>
    </w:p>
    <w:p w:rsidRPr="00F84F5E" w:rsidR="00F84F5E" w:rsidP="00F84F5E" w:rsidRDefault="00F84F5E" w14:paraId="215DBE98"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stacked bar chart showing the emissions breakdown (CO2, NOx, CO, PM2.5) for the entire fleet.</w:t>
      </w:r>
    </w:p>
    <w:p w:rsidR="00F84F5E" w:rsidP="00F84F5E" w:rsidRDefault="00F84F5E" w14:paraId="2465893D"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664EAF97"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3B32A2A"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3B658631"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40D9E63C"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02625CE0"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12919F05"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78E4BA5"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28F8FF11"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35DE80B"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749BE907"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Financial Costs</w:t>
      </w:r>
    </w:p>
    <w:p w:rsidRPr="00F84F5E" w:rsidR="00F84F5E" w:rsidP="00F84F5E" w:rsidRDefault="00F84F5E" w14:paraId="1C479546"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Operating Costs</w:t>
      </w:r>
    </w:p>
    <w:p w:rsidRPr="00F84F5E" w:rsidR="00F84F5E" w:rsidP="00F84F5E" w:rsidRDefault="00F84F5E" w14:paraId="01366F48" w14:textId="0EA71F09">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financial implications of your diesel fleet include an annual expenditure of {</w:t>
      </w:r>
      <w:r w:rsidRPr="00F511B1">
        <w:rPr>
          <w:rFonts w:ascii="Arial" w:hAnsi="Arial" w:cs="Arial"/>
          <w:kern w:val="0"/>
          <w:highlight w:val="cyan"/>
          <w:lang w:val="en-US"/>
        </w:rPr>
        <w:t>total_diesel_cost_per_year_for_the_entire_fleet</w:t>
      </w:r>
      <w:r w:rsidRPr="00F511B1">
        <w:rPr>
          <w:rFonts w:ascii="Arial" w:hAnsi="Arial" w:cs="Arial"/>
          <w:kern w:val="0"/>
          <w:highlight w:val="cyan"/>
          <w:lang w:val="en-US"/>
        </w:rPr>
        <w:t>}</w:t>
      </w:r>
      <w:r w:rsidRPr="00F84F5E">
        <w:rPr>
          <w:rFonts w:ascii="Arial" w:hAnsi="Arial" w:cs="Arial"/>
          <w:kern w:val="0"/>
          <w:lang w:val="en-US"/>
        </w:rPr>
        <w:t xml:space="preserve"> on diesel fuel and {</w:t>
      </w:r>
      <w:r w:rsidRPr="00F511B1">
        <w:rPr>
          <w:rFonts w:ascii="Arial" w:hAnsi="Arial" w:cs="Arial"/>
          <w:kern w:val="0"/>
          <w:highlight w:val="cyan"/>
          <w:lang w:val="en-US"/>
        </w:rPr>
        <w:t>total_maintenance_cost_per_year_for_the_entire_fleet</w:t>
      </w:r>
      <w:r w:rsidRPr="00F511B1">
        <w:rPr>
          <w:rFonts w:ascii="Arial" w:hAnsi="Arial" w:cs="Arial"/>
          <w:kern w:val="0"/>
          <w:highlight w:val="cyan"/>
          <w:lang w:val="en-US"/>
        </w:rPr>
        <w:t>}</w:t>
      </w:r>
      <w:r w:rsidRPr="00F84F5E">
        <w:rPr>
          <w:rFonts w:ascii="Arial" w:hAnsi="Arial" w:cs="Arial"/>
          <w:kern w:val="0"/>
          <w:lang w:val="en-US"/>
        </w:rPr>
        <w:t xml:space="preserve"> on maintenance. Moreover, the fleet incurs {</w:t>
      </w:r>
      <w:r w:rsidRPr="00F511B1">
        <w:rPr>
          <w:rFonts w:ascii="Arial" w:hAnsi="Arial" w:cs="Arial"/>
          <w:kern w:val="0"/>
          <w:highlight w:val="cyan"/>
          <w:lang w:val="en-US"/>
        </w:rPr>
        <w:t>total_downtime_per_year_for_the_entire_fleet}</w:t>
      </w:r>
      <w:r w:rsidRPr="00F84F5E">
        <w:rPr>
          <w:rFonts w:ascii="Arial" w:hAnsi="Arial" w:cs="Arial"/>
          <w:kern w:val="0"/>
          <w:lang w:val="en-US"/>
        </w:rPr>
        <w:t xml:space="preserve"> hours of downtime for maintenance purposes.</w:t>
      </w:r>
    </w:p>
    <w:p w:rsidRPr="00F84F5E" w:rsidR="00F84F5E" w:rsidP="00F84F5E" w:rsidRDefault="00F84F5E" w14:paraId="2057D042"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pie chart illustrating the distribution of costs between diesel fuel and maintenance.</w:t>
      </w:r>
    </w:p>
    <w:p w:rsidRPr="00F84F5E" w:rsidR="00F84F5E" w:rsidP="00F84F5E" w:rsidRDefault="00F84F5E" w14:paraId="63DD492B"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Carbon Tax</w:t>
      </w:r>
    </w:p>
    <w:p w:rsidRPr="00F84F5E" w:rsidR="00F84F5E" w:rsidP="00F84F5E" w:rsidRDefault="00F84F5E" w14:paraId="3B4CF01E" w14:textId="5AE2CE4F">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total existing or future carbon tax obligation for your fleet amounts to {</w:t>
      </w:r>
      <w:r w:rsidRPr="00F511B1">
        <w:rPr>
          <w:rFonts w:ascii="Arial" w:hAnsi="Arial" w:cs="Arial"/>
          <w:kern w:val="0"/>
          <w:highlight w:val="cyan"/>
          <w:lang w:val="en-US"/>
        </w:rPr>
        <w:t>total_carbon_tax_per_year_for_the_entire_fleet}</w:t>
      </w:r>
      <w:r w:rsidRPr="00F84F5E">
        <w:rPr>
          <w:rFonts w:ascii="Arial" w:hAnsi="Arial" w:cs="Arial"/>
          <w:kern w:val="0"/>
          <w:lang w:val="en-US"/>
        </w:rPr>
        <w:t xml:space="preserve"> per year. </w:t>
      </w:r>
    </w:p>
    <w:p w:rsidR="00F84F5E" w:rsidP="00F84F5E" w:rsidRDefault="00F84F5E" w14:paraId="11A489DD" w14:textId="2F7428B8">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total carbon tax obligation for your fleet, calculated over the entire life of the trucks, which averages around 7 years, amounts to </w:t>
      </w:r>
      <w:r w:rsidRPr="00F511B1">
        <w:rPr>
          <w:rFonts w:ascii="Arial" w:hAnsi="Arial" w:cs="Arial"/>
          <w:kern w:val="0"/>
          <w:highlight w:val="cyan"/>
          <w:lang w:val="en-US"/>
        </w:rPr>
        <w:t>{</w:t>
      </w:r>
      <w:r w:rsidRPr="00F511B1">
        <w:rPr>
          <w:rFonts w:ascii="Arial" w:hAnsi="Arial" w:cs="Arial"/>
          <w:kern w:val="0"/>
          <w:highlight w:val="cyan"/>
          <w:lang w:val="en-US"/>
        </w:rPr>
        <w:t>total_carbon_tax_per_year_for_the_entire_fleet}</w:t>
      </w:r>
      <w:r w:rsidRPr="00F511B1">
        <w:rPr>
          <w:rFonts w:ascii="Arial" w:hAnsi="Arial" w:cs="Arial"/>
          <w:kern w:val="0"/>
          <w:highlight w:val="cyan"/>
          <w:lang w:val="en-US"/>
        </w:rPr>
        <w:t>.</w:t>
      </w:r>
      <w:r w:rsidRPr="00F84F5E">
        <w:rPr>
          <w:rFonts w:ascii="Arial" w:hAnsi="Arial" w:cs="Arial"/>
          <w:kern w:val="0"/>
          <w:lang w:val="en-US"/>
        </w:rPr>
        <w:t xml:space="preserve"> This consideration provides a comprehensive perspective on the long-term environmental impact and financial implications associated with your current fleet's carbon emissions.</w:t>
      </w:r>
    </w:p>
    <w:p w:rsidRPr="000C2DD7" w:rsidR="000C2DD7" w:rsidP="000C2DD7" w:rsidRDefault="000C2DD7" w14:paraId="69730127" w14:textId="2F45CC99">
      <w:pPr>
        <w:autoSpaceDE w:val="0"/>
        <w:autoSpaceDN w:val="0"/>
        <w:adjustRightInd w:val="0"/>
        <w:spacing w:after="400"/>
        <w:jc w:val="both"/>
        <w:rPr>
          <w:rFonts w:ascii="Arial" w:hAnsi="Arial" w:cs="Arial"/>
          <w:kern w:val="0"/>
          <w:lang w:val="en-US"/>
        </w:rPr>
      </w:pPr>
      <w:r w:rsidRPr="000C2DD7">
        <w:rPr>
          <w:rFonts w:ascii="Arial" w:hAnsi="Arial" w:cs="Arial"/>
          <w:kern w:val="0"/>
          <w:lang w:val="en-US"/>
        </w:rPr>
        <w:t>Environmental Impact in Trees: Transforming Emissions into Greenery</w:t>
      </w:r>
    </w:p>
    <w:p w:rsidRPr="00F84F5E" w:rsidR="000C2DD7" w:rsidP="000C2DD7" w:rsidRDefault="000C2DD7" w14:paraId="14FF6185" w14:textId="713E9D4C">
      <w:pPr>
        <w:autoSpaceDE w:val="0"/>
        <w:autoSpaceDN w:val="0"/>
        <w:adjustRightInd w:val="0"/>
        <w:spacing w:after="400"/>
        <w:jc w:val="both"/>
        <w:rPr>
          <w:rFonts w:ascii="Arial" w:hAnsi="Arial" w:cs="Arial"/>
          <w:kern w:val="0"/>
          <w:lang w:val="en-US"/>
        </w:rPr>
      </w:pPr>
      <w:r w:rsidRPr="000C2DD7">
        <w:rPr>
          <w:rFonts w:ascii="Arial" w:hAnsi="Arial" w:cs="Arial"/>
          <w:kern w:val="0"/>
          <w:lang w:val="en-US"/>
        </w:rPr>
        <w:t xml:space="preserve">The environmental impact of transitioning to electric terminal tractors goes beyond statistics—</w:t>
      </w:r>
      <w:r w:rsidRPr="000C2DD7">
        <w:rPr>
          <w:rFonts w:ascii="Arial" w:hAnsi="Arial" w:cs="Arial"/>
          <w:kern w:val="0"/>
          <w:lang w:val="en-US"/>
        </w:rPr>
        <w:t xml:space="preserve">it's</w:t>
      </w:r>
      <w:r w:rsidRPr="000C2DD7">
        <w:rPr>
          <w:rFonts w:ascii="Arial" w:hAnsi="Arial" w:cs="Arial"/>
          <w:kern w:val="0"/>
          <w:lang w:val="en-US"/>
        </w:rPr>
        <w:t xml:space="preserve"> a commitment to a greener, more sustainable world. To put our efforts into perspective, </w:t>
      </w:r>
      <w:r w:rsidRPr="000C2DD7">
        <w:rPr>
          <w:rFonts w:ascii="Arial" w:hAnsi="Arial" w:cs="Arial"/>
          <w:kern w:val="0"/>
          <w:lang w:val="en-US"/>
        </w:rPr>
        <w:t xml:space="preserve">let's</w:t>
      </w:r>
      <w:r w:rsidRPr="000C2DD7">
        <w:rPr>
          <w:rFonts w:ascii="Arial" w:hAnsi="Arial" w:cs="Arial"/>
          <w:kern w:val="0"/>
          <w:lang w:val="en-US"/>
        </w:rPr>
        <w:t xml:space="preserve"> consider the CO2 emissions saved by this transition. With a total emissions reduction of {t</w:t>
      </w:r>
      <w:r w:rsidRPr="00F511B1">
        <w:rPr>
          <w:rFonts w:ascii="Arial" w:hAnsi="Arial" w:cs="Arial"/>
          <w:kern w:val="0"/>
          <w:highlight w:val="cyan"/>
          <w:lang w:val="en-US"/>
        </w:rPr>
        <w:t>otal_CO2_emissions_saved_by_the_fleet}</w:t>
      </w:r>
      <w:r w:rsidRPr="000C2DD7">
        <w:rPr>
          <w:rFonts w:ascii="Arial" w:hAnsi="Arial" w:cs="Arial"/>
          <w:kern w:val="0"/>
          <w:lang w:val="en-US"/>
        </w:rPr>
        <w:t xml:space="preserve"> tons, </w:t>
      </w:r>
      <w:r w:rsidRPr="000C2DD7">
        <w:rPr>
          <w:rFonts w:ascii="Arial" w:hAnsi="Arial" w:cs="Arial"/>
          <w:kern w:val="0"/>
          <w:lang w:val="en-US"/>
        </w:rPr>
        <w:t xml:space="preserve">we've</w:t>
      </w:r>
      <w:r w:rsidRPr="000C2DD7">
        <w:rPr>
          <w:rFonts w:ascii="Arial" w:hAnsi="Arial" w:cs="Arial"/>
          <w:kern w:val="0"/>
          <w:lang w:val="en-US"/>
        </w:rPr>
        <w:t xml:space="preserve"> effectively contributed to the equivalent of planting {no_of_trees</w:t>
      </w:r>
      <w:r w:rsidRPr="00F511B1">
        <w:rPr>
          <w:rFonts w:ascii="Arial" w:hAnsi="Arial" w:cs="Arial"/>
          <w:kern w:val="0"/>
          <w:highlight w:val="cyan"/>
          <w:lang w:val="en-US"/>
        </w:rPr>
        <w:t xml:space="preserve">} </w:t>
      </w:r>
      <w:r w:rsidRPr="000C2DD7">
        <w:rPr>
          <w:rFonts w:ascii="Arial" w:hAnsi="Arial" w:cs="Arial"/>
          <w:kern w:val="0"/>
          <w:lang w:val="en-US"/>
        </w:rPr>
        <w:t xml:space="preserve">trees. This calculation is based on the widely accepted conversion that one ton of CO2 is equivalent to approximately six mature trees in carbon offset. As we embark on this journey towards sustainability, we are not only reducing emissions but also cultivating a greener legacy, symbolized by the growth of countless trees—a testament to our dedication to a more environmentally responsible future.</w:t>
      </w:r>
    </w:p>
    <w:p w:rsidRPr="00F84F5E" w:rsidR="00F84F5E" w:rsidP="00F84F5E" w:rsidRDefault="00F84F5E" w14:paraId="7049AA64"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551AA6A1"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7A774254"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5D3ACE05"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33FE8BD4"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Embracing Innovation with Electric Tractors: A Corporate Perspective</w:t>
      </w:r>
    </w:p>
    <w:p w:rsidRPr="00F84F5E" w:rsidR="00F84F5E" w:rsidP="00F84F5E" w:rsidRDefault="00F84F5E" w14:paraId="47472114"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Warehouses, distribution centers, ports, rail yards, and other commercial and industrial locations around the world operate heavy-duty yard and terminal tractors. </w:t>
      </w:r>
    </w:p>
    <w:p w:rsidRPr="00F84F5E" w:rsidR="00F84F5E" w:rsidP="00F84F5E" w:rsidRDefault="00F84F5E" w14:paraId="0ECCC6AC"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Electric tractors epitomize a transformative leap in the corporate world's transition towards electric vehicles, embodying a plethora of advantages that transcend mere emissions reduction. They represent a sustainable, eco-conscious solution that resonates with companies dedicated to enhancing the well-being of their workforce and making positive contributions to the communities they serve. The seamless integration of cutting-edge technology not only bolsters safety measures but also optimizes energy efficiency, equipping operators with superior control, minimized stopping distances, and lightning-quick response times. Foremost, electric tractors serve as a steadfast remedy for driver fatigue, a staunch ally in mitigating safety incidents, a catalyst for reducing driver turnover, and a masterstroke in curbing distractions, thereby nurturing an environment that prioritizes safety and fosters unparalleled productivity.</w:t>
      </w:r>
    </w:p>
    <w:p w:rsidRPr="00F84F5E" w:rsidR="00F84F5E" w:rsidP="00F84F5E" w:rsidRDefault="00F84F5E" w14:paraId="60EE761F"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Reliability stands as the linchpin of electric tractors, boasting an illustrious global track record that weathers diverse climates, from unforgiving winters to blistering summers. Setting them apart from their diesel counterparts, electric tractors rev up promptly even in the harshest of cold temperatures, eliminating the need for pre-warming diesel engines through block heaters. The consequential drop in downtime, a mere 1% compared to the staggering 20% observed with diesel tractors, underscores their unwavering dependability. In this corporate era of innovation and sustainability, embracing electric tractors signifies a strategic commitment to a greener, more efficient future in goods transportation and logistics, reinforcing corporate responsibility and setting the stage for a profound paradigm shift.</w:t>
      </w:r>
    </w:p>
    <w:p w:rsidR="00F84F5E" w:rsidP="00F84F5E" w:rsidRDefault="00F84F5E" w14:paraId="37366199" w14:textId="77777777">
      <w:pPr>
        <w:autoSpaceDE w:val="0"/>
        <w:autoSpaceDN w:val="0"/>
        <w:adjustRightInd w:val="0"/>
        <w:spacing w:after="400"/>
        <w:jc w:val="both"/>
        <w:rPr>
          <w:rFonts w:ascii="Arial" w:hAnsi="Arial" w:cs="Arial"/>
          <w:b/>
          <w:bCs/>
          <w:kern w:val="0"/>
          <w:lang w:val="en-US"/>
        </w:rPr>
      </w:pPr>
    </w:p>
    <w:p w:rsidR="00F84F5E" w:rsidP="00F84F5E" w:rsidRDefault="00F84F5E" w14:paraId="3C4AF85C" w14:textId="77777777">
      <w:pPr>
        <w:autoSpaceDE w:val="0"/>
        <w:autoSpaceDN w:val="0"/>
        <w:adjustRightInd w:val="0"/>
        <w:spacing w:after="400"/>
        <w:jc w:val="both"/>
        <w:rPr>
          <w:rFonts w:ascii="Arial" w:hAnsi="Arial" w:cs="Arial"/>
          <w:b/>
          <w:bCs/>
          <w:kern w:val="0"/>
          <w:lang w:val="en-US"/>
        </w:rPr>
      </w:pPr>
    </w:p>
    <w:p w:rsidR="00F84F5E" w:rsidP="00F84F5E" w:rsidRDefault="00F84F5E" w14:paraId="2326A9BB" w14:textId="77777777">
      <w:pPr>
        <w:autoSpaceDE w:val="0"/>
        <w:autoSpaceDN w:val="0"/>
        <w:adjustRightInd w:val="0"/>
        <w:spacing w:after="400"/>
        <w:jc w:val="both"/>
        <w:rPr>
          <w:rFonts w:ascii="Arial" w:hAnsi="Arial" w:cs="Arial"/>
          <w:b/>
          <w:bCs/>
          <w:kern w:val="0"/>
          <w:lang w:val="en-US"/>
        </w:rPr>
      </w:pPr>
    </w:p>
    <w:p w:rsidR="00F84F5E" w:rsidP="00F84F5E" w:rsidRDefault="00F84F5E" w14:paraId="1D4A2947" w14:textId="77777777">
      <w:pPr>
        <w:autoSpaceDE w:val="0"/>
        <w:autoSpaceDN w:val="0"/>
        <w:adjustRightInd w:val="0"/>
        <w:spacing w:after="400"/>
        <w:jc w:val="both"/>
        <w:rPr>
          <w:rFonts w:ascii="Arial" w:hAnsi="Arial" w:cs="Arial"/>
          <w:b/>
          <w:bCs/>
          <w:kern w:val="0"/>
          <w:lang w:val="en-US"/>
        </w:rPr>
      </w:pPr>
    </w:p>
    <w:p w:rsidR="00F84F5E" w:rsidP="00F84F5E" w:rsidRDefault="00F84F5E" w14:paraId="411E4110" w14:textId="77777777">
      <w:pPr>
        <w:autoSpaceDE w:val="0"/>
        <w:autoSpaceDN w:val="0"/>
        <w:adjustRightInd w:val="0"/>
        <w:spacing w:after="400"/>
        <w:jc w:val="both"/>
        <w:rPr>
          <w:rFonts w:ascii="Arial" w:hAnsi="Arial" w:cs="Arial"/>
          <w:b/>
          <w:bCs/>
          <w:kern w:val="0"/>
          <w:lang w:val="en-US"/>
        </w:rPr>
      </w:pPr>
    </w:p>
    <w:p w:rsidRPr="00F84F5E" w:rsidR="00F84F5E" w:rsidP="00F84F5E" w:rsidRDefault="00F84F5E" w14:paraId="40B2EC76" w14:textId="77777777">
      <w:pPr>
        <w:autoSpaceDE w:val="0"/>
        <w:autoSpaceDN w:val="0"/>
        <w:adjustRightInd w:val="0"/>
        <w:spacing w:after="400"/>
        <w:jc w:val="both"/>
        <w:rPr>
          <w:rFonts w:ascii="Arial" w:hAnsi="Arial" w:cs="Arial"/>
          <w:b/>
          <w:bCs/>
          <w:kern w:val="0"/>
          <w:sz w:val="32"/>
          <w:szCs w:val="32"/>
          <w:lang w:val="en-US"/>
        </w:rPr>
      </w:pPr>
    </w:p>
    <w:p w:rsidRPr="00B21E28" w:rsidR="00B21E28" w:rsidP="00B21E28" w:rsidRDefault="00B21E28" w14:paraId="0B42B854" w14:textId="3D80D60D">
      <w:pPr>
        <w:autoSpaceDE w:val="0"/>
        <w:autoSpaceDN w:val="0"/>
        <w:adjustRightInd w:val="0"/>
        <w:spacing w:after="400"/>
        <w:jc w:val="both"/>
        <w:rPr>
          <w:rFonts w:ascii="Arial" w:hAnsi="Arial" w:cs="Arial"/>
          <w:b/>
          <w:bCs/>
          <w:kern w:val="0"/>
          <w:sz w:val="32"/>
          <w:szCs w:val="32"/>
          <w:lang w:val="en-US"/>
        </w:rPr>
      </w:pPr>
      <w:r w:rsidRPr="00B21E28">
        <w:rPr>
          <w:rFonts w:ascii="Arial" w:hAnsi="Arial" w:cs="Arial"/>
          <w:b/>
          <w:bCs/>
          <w:kern w:val="0"/>
          <w:sz w:val="32"/>
          <w:szCs w:val="32"/>
          <w:lang w:val="en-US"/>
        </w:rPr>
        <w:lastRenderedPageBreak/>
        <w:t>Electric Yard Tractor Design and Functionality</w:t>
      </w:r>
    </w:p>
    <w:p w:rsidRPr="00B21E28" w:rsidR="00B21E28" w:rsidP="00B21E28" w:rsidRDefault="00B21E28" w14:paraId="14A6C821" w14:textId="12A0859F">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The design of an electric yard tractor is a testament to modern engineering, blending state-of-the-art technology with environmentally conscious principles. At its core, an electric yard tractor is propelled by a robust lithium-ion battery pack, strategically positioned within the chassis, often beneath the driver's cabin. This placement optimizes weight distribution and maintains a lower center of gravity, contributing to improved stability during operation.</w:t>
      </w:r>
    </w:p>
    <w:p w:rsidRPr="00B21E28" w:rsidR="00B21E28" w:rsidP="00B21E28" w:rsidRDefault="00B21E28" w14:paraId="232A172B" w14:textId="3332D085">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Central to the electric yard tractor's functionality is its powerful electric motor, typically a three-phase AC induction or synchronous motor. This motor generates substantial torque and power, enabling the tractor to perform various yard maneuvers while operating nearly silently.</w:t>
      </w:r>
    </w:p>
    <w:p w:rsidRPr="00B21E28" w:rsidR="00B21E28" w:rsidP="00B21E28" w:rsidRDefault="00B21E28" w14:paraId="216766CC" w14:textId="3F765B27">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Incorporating a hydraulic steering system, electric yard tractors provide operators with precise control during navigation. An electric motor, paired with a hydraulic pump, ensures smooth and responsive steering. This combination grants operators the ability to effortlessly maneuver through tight spaces and efficiently position cargo.</w:t>
      </w:r>
    </w:p>
    <w:p w:rsidRPr="00B21E28" w:rsidR="00B21E28" w:rsidP="00B21E28" w:rsidRDefault="00B21E28" w14:paraId="14B563B4" w14:textId="51ADD7E8">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 xml:space="preserve">Furthermore, electric yard tractors feature regenerative braking systems, capturing kinetic energy during deceleration and braking. This recovered energy is then channeled back into the battery pack, enhancing overall energy </w:t>
      </w:r>
      <w:proofErr w:type="gramStart"/>
      <w:r w:rsidRPr="00B21E28">
        <w:rPr>
          <w:rFonts w:ascii="Arial" w:hAnsi="Arial" w:cs="Arial"/>
          <w:kern w:val="0"/>
          <w:lang w:val="en-US"/>
        </w:rPr>
        <w:t>efficiency</w:t>
      </w:r>
      <w:proofErr w:type="gramEnd"/>
      <w:r w:rsidRPr="00B21E28">
        <w:rPr>
          <w:rFonts w:ascii="Arial" w:hAnsi="Arial" w:cs="Arial"/>
          <w:kern w:val="0"/>
          <w:lang w:val="en-US"/>
        </w:rPr>
        <w:t xml:space="preserve"> and extending the tractor's operational range.</w:t>
      </w:r>
    </w:p>
    <w:p w:rsidRPr="00B21E28" w:rsidR="00B21E28" w:rsidP="00B21E28" w:rsidRDefault="00B21E28" w14:paraId="68E007F1" w14:textId="3A93C308">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Advanced control systems and onboard computers govern power distribution, optimize traction, and facilitate seamless transitions between forward and reverse motions. These systems enable operators to maintain full control while providing real-time performance monitoring.</w:t>
      </w:r>
    </w:p>
    <w:p w:rsidR="000C2DD7" w:rsidP="00B21E28" w:rsidRDefault="00B21E28" w14:paraId="2A5F63F3" w14:textId="759DA694">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In sum, the design and workings of an electric yard tractor symbolize a commitment to sustainability and operational excellence. Not only do they offer reduced emissions, but they also deliver superior maneuverability, efficiency, and a quieter work environment for operators. All these elements combine to usher in a cleaner, more sustainable future for yard operations and logistics.</w:t>
      </w:r>
    </w:p>
    <w:p w:rsidR="00B21E28" w:rsidP="00B21E28" w:rsidRDefault="00B21E28" w14:paraId="5E2448FB" w14:textId="77777777">
      <w:pPr>
        <w:autoSpaceDE w:val="0"/>
        <w:autoSpaceDN w:val="0"/>
        <w:adjustRightInd w:val="0"/>
        <w:spacing w:after="400"/>
        <w:jc w:val="both"/>
        <w:rPr>
          <w:rFonts w:ascii="Arial" w:hAnsi="Arial" w:cs="Arial"/>
          <w:kern w:val="0"/>
          <w:lang w:val="en-US"/>
        </w:rPr>
      </w:pPr>
    </w:p>
    <w:p w:rsidR="00B21E28" w:rsidP="00B21E28" w:rsidRDefault="00B21E28" w14:paraId="68607BF1" w14:textId="77777777">
      <w:pPr>
        <w:autoSpaceDE w:val="0"/>
        <w:autoSpaceDN w:val="0"/>
        <w:adjustRightInd w:val="0"/>
        <w:spacing w:after="400"/>
        <w:jc w:val="both"/>
        <w:rPr>
          <w:rFonts w:ascii="Arial" w:hAnsi="Arial" w:cs="Arial"/>
          <w:kern w:val="0"/>
          <w:lang w:val="en-US"/>
        </w:rPr>
      </w:pPr>
    </w:p>
    <w:p w:rsidR="00B21E28" w:rsidP="00B21E28" w:rsidRDefault="00B21E28" w14:paraId="35EDE72E" w14:textId="77777777">
      <w:pPr>
        <w:autoSpaceDE w:val="0"/>
        <w:autoSpaceDN w:val="0"/>
        <w:adjustRightInd w:val="0"/>
        <w:spacing w:after="400"/>
        <w:jc w:val="both"/>
        <w:rPr>
          <w:rFonts w:ascii="Arial" w:hAnsi="Arial" w:cs="Arial"/>
          <w:kern w:val="0"/>
          <w:lang w:val="en-US"/>
        </w:rPr>
      </w:pPr>
    </w:p>
    <w:p w:rsidR="00B21E28" w:rsidP="00B21E28" w:rsidRDefault="00B21E28" w14:paraId="32140C33" w14:textId="77777777">
      <w:pPr>
        <w:autoSpaceDE w:val="0"/>
        <w:autoSpaceDN w:val="0"/>
        <w:adjustRightInd w:val="0"/>
        <w:spacing w:after="400"/>
        <w:jc w:val="both"/>
        <w:rPr>
          <w:rFonts w:ascii="Arial" w:hAnsi="Arial" w:cs="Arial"/>
          <w:kern w:val="0"/>
          <w:lang w:val="en-US"/>
        </w:rPr>
      </w:pPr>
    </w:p>
    <w:p w:rsidR="00B21E28" w:rsidP="00B21E28" w:rsidRDefault="00B21E28" w14:paraId="0E029A87" w14:textId="77777777">
      <w:pPr>
        <w:autoSpaceDE w:val="0"/>
        <w:autoSpaceDN w:val="0"/>
        <w:adjustRightInd w:val="0"/>
        <w:spacing w:after="400"/>
        <w:jc w:val="both"/>
        <w:rPr>
          <w:rFonts w:ascii="Arial" w:hAnsi="Arial" w:cs="Arial"/>
          <w:kern w:val="0"/>
          <w:lang w:val="en-US"/>
        </w:rPr>
      </w:pPr>
    </w:p>
    <w:p w:rsidRPr="00B21E28" w:rsidR="00B21E28" w:rsidP="00B21E28" w:rsidRDefault="00B21E28" w14:paraId="64A7D253" w14:textId="722BD645">
      <w:pPr>
        <w:autoSpaceDE w:val="0"/>
        <w:autoSpaceDN w:val="0"/>
        <w:adjustRightInd w:val="0"/>
        <w:spacing w:after="400"/>
        <w:jc w:val="both"/>
        <w:rPr>
          <w:rFonts w:ascii="Arial" w:hAnsi="Arial" w:cs="Arial"/>
          <w:b/>
          <w:bCs/>
          <w:kern w:val="0"/>
          <w:sz w:val="32"/>
          <w:szCs w:val="32"/>
          <w:lang w:val="en-US"/>
        </w:rPr>
      </w:pPr>
      <w:r w:rsidRPr="00B21E28">
        <w:rPr>
          <w:rFonts w:ascii="Arial" w:hAnsi="Arial" w:cs="Arial"/>
          <w:b/>
          <w:bCs/>
          <w:kern w:val="0"/>
          <w:sz w:val="32"/>
          <w:szCs w:val="32"/>
          <w:lang w:val="en-US"/>
        </w:rPr>
        <w:lastRenderedPageBreak/>
        <w:t>BATTERY TECHNOLOGIES</w:t>
      </w:r>
    </w:p>
    <w:p w:rsidRPr="008D3492" w:rsidR="008D3492" w:rsidP="008D3492" w:rsidRDefault="008D3492" w14:paraId="28DD4414" w14:textId="42D0594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Diversity in Battery Technologies: Meeting Unique Requirements</w:t>
      </w:r>
    </w:p>
    <w:p w:rsidRPr="008D3492" w:rsidR="008D3492" w:rsidP="008D3492" w:rsidRDefault="008D3492" w14:paraId="6B2E2329" w14:textId="739EA5E8">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Introduction: The Anatomy of a Battery</w:t>
      </w:r>
    </w:p>
    <w:p w:rsidRPr="008D3492" w:rsidR="008D3492" w:rsidP="008D3492" w:rsidRDefault="008D3492" w14:paraId="17EA926D" w14:textId="06AE9BE0">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At the heart of every battery lies a marvel of modern engineering—a device that stores and releases electrical energy to power everything from our smartphones to electric vehicles. Understanding the inner workings of a battery is like peeking into a world of complex chemistry and physics, where each component plays a vital role in the flow of electrons that fuels our modern world.</w:t>
      </w:r>
    </w:p>
    <w:p w:rsidRPr="008D3492" w:rsidR="008D3492" w:rsidP="008D3492" w:rsidRDefault="008D3492" w14:paraId="2A2D0BF1" w14:textId="5AAF0062">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The Cathode: A Hub for Electron Flow</w:t>
      </w:r>
    </w:p>
    <w:p w:rsidRPr="008D3492" w:rsidR="008D3492" w:rsidP="008D3492" w:rsidRDefault="008D3492" w14:paraId="527C9DFA" w14:textId="4B6C536B">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One of the key players in a battery is the cathode. Think of it as the heart of the battery, where a critical chemical reaction takes place. The cathode is typically made of a metal oxide, which can be a combination of materials like nickel, cobalt, and manganese (NMC), or iron phosphate (LFP). When the battery discharges, the cathode releases electrons, allowing them to flow through the external circuit to power devices or vehicles. This electron flow is essential for providing the electrical energy needed for various applications.</w:t>
      </w:r>
    </w:p>
    <w:p w:rsidRPr="008D3492" w:rsidR="008D3492" w:rsidP="008D3492" w:rsidRDefault="008D3492" w14:paraId="5A979F5E" w14:textId="00655B4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The Electrolyte: A Bridge for Ions</w:t>
      </w:r>
    </w:p>
    <w:p w:rsidRPr="008D3492" w:rsidR="008D3492" w:rsidP="008D3492" w:rsidRDefault="008D3492" w14:paraId="28262B97" w14:textId="15C8FD6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While the cathode releases electrons, the electrolyte acts as a bridge for ions, typically lithium ions in lithium-ion batteries. It's a crucial component that separates the cathode and anode, preventing direct contact while enabling the flow of ions between them. The electrolyte is typically a lithium salt dissolved in a solvent. During charging and discharging, lithium ions move through the electrolyte between the cathode and anode, facilitating the chemical reactions that store and release energy. The properties of the electrolyte, including its stability and conductivity, are critical factors that influence a battery's performance, safety, and lifespan.</w:t>
      </w:r>
    </w:p>
    <w:p w:rsidRPr="008D3492" w:rsidR="008D3492" w:rsidP="008D3492" w:rsidRDefault="008D3492" w14:paraId="71EF506A" w14:textId="5B63028A">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 xml:space="preserve">In essence, batteries are intricate devices where the cathode and electrolyte work in tandem to allow the controlled movement of electrons and ions, ultimately providing us with the portable power we rely on daily. Understanding their roles is fundamental to appreciating the advances in battery technology that are shaping our electric </w:t>
      </w:r>
      <w:proofErr w:type="spellStart"/>
      <w:proofErr w:type="gramStart"/>
      <w:r w:rsidRPr="008D3492">
        <w:rPr>
          <w:rFonts w:ascii="Arial" w:hAnsi="Arial" w:cs="Arial"/>
          <w:kern w:val="0"/>
          <w:lang w:val="en-US"/>
        </w:rPr>
        <w:t>future.In</w:t>
      </w:r>
      <w:proofErr w:type="spellEnd"/>
      <w:proofErr w:type="gramEnd"/>
      <w:r w:rsidRPr="008D3492">
        <w:rPr>
          <w:rFonts w:ascii="Arial" w:hAnsi="Arial" w:cs="Arial"/>
          <w:kern w:val="0"/>
          <w:lang w:val="en-US"/>
        </w:rPr>
        <w:t xml:space="preserve"> the world of electric vehicles and terminal tractors, batteries are the lifeline of power and mobility. However, there's no one-size-fits-all solution when it comes to batteries. Instead, the choice of battery technology is a delicate balance, carefully crafted to match specific utilization and constraints. Solid-state batteries, for instance, excel in hot environments due to their insensitivity to external temperatures, ensuring optimal performance even in scorching conditions. NMC (Nickel Manganese Cobalt) batteries, on the other hand, shine in scenarios demanding rapid charging capabilities. Meanwhile, LFP (Lithium Iron Phosphate) batteries prioritize safety and are well-suited for applications where total reliability is paramount.</w:t>
      </w:r>
    </w:p>
    <w:p w:rsidR="00B21E28" w:rsidP="00F84F5E" w:rsidRDefault="008D3492" w14:paraId="5A9EDFE3" w14:textId="3EEADE5E">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lastRenderedPageBreak/>
        <w:t xml:space="preserve">Key suppliers such as CATL, </w:t>
      </w:r>
      <w:proofErr w:type="spellStart"/>
      <w:r w:rsidRPr="008D3492">
        <w:rPr>
          <w:rFonts w:ascii="Arial" w:hAnsi="Arial" w:cs="Arial"/>
          <w:kern w:val="0"/>
          <w:lang w:val="en-US"/>
        </w:rPr>
        <w:t>Microvast</w:t>
      </w:r>
      <w:proofErr w:type="spellEnd"/>
      <w:r w:rsidRPr="008D3492">
        <w:rPr>
          <w:rFonts w:ascii="Arial" w:hAnsi="Arial" w:cs="Arial"/>
          <w:kern w:val="0"/>
          <w:lang w:val="en-US"/>
        </w:rPr>
        <w:t xml:space="preserve">, CALB, and EVE have played pivotal roles in advancing battery technologies to meet these diverse needs. In addition to these established players, promising early-stage startups like </w:t>
      </w:r>
      <w:proofErr w:type="spellStart"/>
      <w:r w:rsidRPr="008D3492">
        <w:rPr>
          <w:rFonts w:ascii="Arial" w:hAnsi="Arial" w:cs="Arial"/>
          <w:kern w:val="0"/>
          <w:lang w:val="en-US"/>
        </w:rPr>
        <w:t>Prologium</w:t>
      </w:r>
      <w:proofErr w:type="spellEnd"/>
      <w:r w:rsidRPr="008D3492">
        <w:rPr>
          <w:rFonts w:ascii="Arial" w:hAnsi="Arial" w:cs="Arial"/>
          <w:kern w:val="0"/>
          <w:lang w:val="en-US"/>
        </w:rPr>
        <w:t xml:space="preserve"> and </w:t>
      </w:r>
      <w:proofErr w:type="spellStart"/>
      <w:r w:rsidRPr="008D3492">
        <w:rPr>
          <w:rFonts w:ascii="Arial" w:hAnsi="Arial" w:cs="Arial"/>
          <w:kern w:val="0"/>
          <w:lang w:val="en-US"/>
        </w:rPr>
        <w:t>Quantumscape</w:t>
      </w:r>
      <w:proofErr w:type="spellEnd"/>
      <w:r w:rsidRPr="008D3492">
        <w:rPr>
          <w:rFonts w:ascii="Arial" w:hAnsi="Arial" w:cs="Arial"/>
          <w:kern w:val="0"/>
          <w:lang w:val="en-US"/>
        </w:rPr>
        <w:t xml:space="preserve"> are blazing trails with innovative cathode-electrolyte combinations. This innovation holds the promise of delivering batteries that offer superior safety, lightning-fast charging, high energy density, extended range, and cost-effectiveness—all in one package. The evolving landscape of battery technologies reflects an industry poised for transformative change, where the pursuit of the perfect battery continues to push the boundaries of what's possible in the realm of </w:t>
      </w:r>
      <w:proofErr w:type="gramStart"/>
      <w:r>
        <w:rPr>
          <w:rFonts w:ascii="Arial" w:hAnsi="Arial" w:cs="Arial"/>
          <w:kern w:val="0"/>
          <w:lang w:val="en-US"/>
        </w:rPr>
        <w:t>heavy duty</w:t>
      </w:r>
      <w:proofErr w:type="gramEnd"/>
      <w:r>
        <w:rPr>
          <w:rFonts w:ascii="Arial" w:hAnsi="Arial" w:cs="Arial"/>
          <w:kern w:val="0"/>
          <w:lang w:val="en-US"/>
        </w:rPr>
        <w:t xml:space="preserve"> </w:t>
      </w:r>
      <w:r w:rsidRPr="008D3492">
        <w:rPr>
          <w:rFonts w:ascii="Arial" w:hAnsi="Arial" w:cs="Arial"/>
          <w:kern w:val="0"/>
          <w:lang w:val="en-US"/>
        </w:rPr>
        <w:t>electric mobility.</w:t>
      </w:r>
    </w:p>
    <w:p w:rsidR="00B21E28" w:rsidP="00F84F5E" w:rsidRDefault="00B21E28" w14:paraId="4655D243" w14:textId="77777777">
      <w:pPr>
        <w:autoSpaceDE w:val="0"/>
        <w:autoSpaceDN w:val="0"/>
        <w:adjustRightInd w:val="0"/>
        <w:spacing w:after="400"/>
        <w:jc w:val="both"/>
        <w:rPr>
          <w:rFonts w:ascii="Arial" w:hAnsi="Arial" w:cs="Arial"/>
          <w:kern w:val="0"/>
          <w:lang w:val="en-US"/>
        </w:rPr>
      </w:pPr>
    </w:p>
    <w:p w:rsidR="00B21E28" w:rsidP="00F84F5E" w:rsidRDefault="00B21E28" w14:paraId="1A9FF849" w14:textId="77777777">
      <w:pPr>
        <w:autoSpaceDE w:val="0"/>
        <w:autoSpaceDN w:val="0"/>
        <w:adjustRightInd w:val="0"/>
        <w:spacing w:after="400"/>
        <w:jc w:val="both"/>
        <w:rPr>
          <w:rFonts w:ascii="Arial" w:hAnsi="Arial" w:cs="Arial"/>
          <w:kern w:val="0"/>
          <w:lang w:val="en-US"/>
        </w:rPr>
      </w:pPr>
    </w:p>
    <w:p w:rsidR="008D3492" w:rsidP="00F84F5E" w:rsidRDefault="008D3492" w14:paraId="2166D70F" w14:textId="77777777">
      <w:pPr>
        <w:autoSpaceDE w:val="0"/>
        <w:autoSpaceDN w:val="0"/>
        <w:adjustRightInd w:val="0"/>
        <w:spacing w:after="400"/>
        <w:jc w:val="both"/>
        <w:rPr>
          <w:rFonts w:ascii="Arial" w:hAnsi="Arial" w:cs="Arial"/>
          <w:kern w:val="0"/>
          <w:lang w:val="en-US"/>
        </w:rPr>
      </w:pPr>
    </w:p>
    <w:p w:rsidR="008D3492" w:rsidP="00F84F5E" w:rsidRDefault="008D3492" w14:paraId="3ADB228A" w14:textId="77777777">
      <w:pPr>
        <w:autoSpaceDE w:val="0"/>
        <w:autoSpaceDN w:val="0"/>
        <w:adjustRightInd w:val="0"/>
        <w:spacing w:after="400"/>
        <w:jc w:val="both"/>
        <w:rPr>
          <w:rFonts w:ascii="Arial" w:hAnsi="Arial" w:cs="Arial"/>
          <w:kern w:val="0"/>
          <w:lang w:val="en-US"/>
        </w:rPr>
      </w:pPr>
    </w:p>
    <w:p w:rsidR="008D3492" w:rsidP="00F84F5E" w:rsidRDefault="008D3492" w14:paraId="4E01DA0A" w14:textId="77777777">
      <w:pPr>
        <w:autoSpaceDE w:val="0"/>
        <w:autoSpaceDN w:val="0"/>
        <w:adjustRightInd w:val="0"/>
        <w:spacing w:after="400"/>
        <w:jc w:val="both"/>
        <w:rPr>
          <w:rFonts w:ascii="Arial" w:hAnsi="Arial" w:cs="Arial"/>
          <w:kern w:val="0"/>
          <w:lang w:val="en-US"/>
        </w:rPr>
      </w:pPr>
    </w:p>
    <w:p w:rsidR="008D3492" w:rsidP="00F84F5E" w:rsidRDefault="008D3492" w14:paraId="541C90B0" w14:textId="77777777">
      <w:pPr>
        <w:autoSpaceDE w:val="0"/>
        <w:autoSpaceDN w:val="0"/>
        <w:adjustRightInd w:val="0"/>
        <w:spacing w:after="400"/>
        <w:jc w:val="both"/>
        <w:rPr>
          <w:rFonts w:ascii="Arial" w:hAnsi="Arial" w:cs="Arial"/>
          <w:kern w:val="0"/>
          <w:lang w:val="en-US"/>
        </w:rPr>
      </w:pPr>
    </w:p>
    <w:p w:rsidR="008D3492" w:rsidP="00F84F5E" w:rsidRDefault="008D3492" w14:paraId="5DC83001" w14:textId="77777777">
      <w:pPr>
        <w:autoSpaceDE w:val="0"/>
        <w:autoSpaceDN w:val="0"/>
        <w:adjustRightInd w:val="0"/>
        <w:spacing w:after="400"/>
        <w:jc w:val="both"/>
        <w:rPr>
          <w:rFonts w:ascii="Arial" w:hAnsi="Arial" w:cs="Arial"/>
          <w:kern w:val="0"/>
          <w:lang w:val="en-US"/>
        </w:rPr>
      </w:pPr>
    </w:p>
    <w:p w:rsidR="008D3492" w:rsidP="00F84F5E" w:rsidRDefault="008D3492" w14:paraId="1BE3DBA0" w14:textId="77777777">
      <w:pPr>
        <w:autoSpaceDE w:val="0"/>
        <w:autoSpaceDN w:val="0"/>
        <w:adjustRightInd w:val="0"/>
        <w:spacing w:after="400"/>
        <w:jc w:val="both"/>
        <w:rPr>
          <w:rFonts w:ascii="Arial" w:hAnsi="Arial" w:cs="Arial"/>
          <w:kern w:val="0"/>
          <w:lang w:val="en-US"/>
        </w:rPr>
      </w:pPr>
    </w:p>
    <w:p w:rsidR="008D3492" w:rsidP="00F84F5E" w:rsidRDefault="008D3492" w14:paraId="6C3F172D" w14:textId="77777777">
      <w:pPr>
        <w:autoSpaceDE w:val="0"/>
        <w:autoSpaceDN w:val="0"/>
        <w:adjustRightInd w:val="0"/>
        <w:spacing w:after="400"/>
        <w:jc w:val="both"/>
        <w:rPr>
          <w:rFonts w:ascii="Arial" w:hAnsi="Arial" w:cs="Arial"/>
          <w:kern w:val="0"/>
          <w:lang w:val="en-US"/>
        </w:rPr>
      </w:pPr>
    </w:p>
    <w:p w:rsidR="008D3492" w:rsidP="00F84F5E" w:rsidRDefault="008D3492" w14:paraId="17C4420B" w14:textId="77777777">
      <w:pPr>
        <w:autoSpaceDE w:val="0"/>
        <w:autoSpaceDN w:val="0"/>
        <w:adjustRightInd w:val="0"/>
        <w:spacing w:after="400"/>
        <w:jc w:val="both"/>
        <w:rPr>
          <w:rFonts w:ascii="Arial" w:hAnsi="Arial" w:cs="Arial"/>
          <w:kern w:val="0"/>
          <w:lang w:val="en-US"/>
        </w:rPr>
      </w:pPr>
    </w:p>
    <w:p w:rsidR="008D3492" w:rsidP="00F84F5E" w:rsidRDefault="008D3492" w14:paraId="5C09BE61" w14:textId="77777777">
      <w:pPr>
        <w:autoSpaceDE w:val="0"/>
        <w:autoSpaceDN w:val="0"/>
        <w:adjustRightInd w:val="0"/>
        <w:spacing w:after="400"/>
        <w:jc w:val="both"/>
        <w:rPr>
          <w:rFonts w:ascii="Arial" w:hAnsi="Arial" w:cs="Arial"/>
          <w:kern w:val="0"/>
          <w:lang w:val="en-US"/>
        </w:rPr>
      </w:pPr>
    </w:p>
    <w:p w:rsidR="008D3492" w:rsidP="00F84F5E" w:rsidRDefault="008D3492" w14:paraId="3C394F15" w14:textId="77777777">
      <w:pPr>
        <w:autoSpaceDE w:val="0"/>
        <w:autoSpaceDN w:val="0"/>
        <w:adjustRightInd w:val="0"/>
        <w:spacing w:after="400"/>
        <w:jc w:val="both"/>
        <w:rPr>
          <w:rFonts w:ascii="Arial" w:hAnsi="Arial" w:cs="Arial"/>
          <w:kern w:val="0"/>
          <w:lang w:val="en-US"/>
        </w:rPr>
      </w:pPr>
    </w:p>
    <w:p w:rsidRPr="00B21E28" w:rsidR="00B21E28" w:rsidP="00F84F5E" w:rsidRDefault="00B21E28" w14:paraId="7DEF3FD7" w14:textId="77777777">
      <w:pPr>
        <w:autoSpaceDE w:val="0"/>
        <w:autoSpaceDN w:val="0"/>
        <w:adjustRightInd w:val="0"/>
        <w:spacing w:after="400"/>
        <w:jc w:val="both"/>
        <w:rPr>
          <w:rFonts w:ascii="Arial" w:hAnsi="Arial" w:cs="Arial"/>
          <w:kern w:val="0"/>
          <w:lang w:val="en-US"/>
        </w:rPr>
      </w:pPr>
    </w:p>
    <w:p w:rsidRPr="00B21E28" w:rsidR="000C2DD7" w:rsidP="00F84F5E" w:rsidRDefault="000C2DD7" w14:paraId="674086E4" w14:textId="77777777">
      <w:pPr>
        <w:autoSpaceDE w:val="0"/>
        <w:autoSpaceDN w:val="0"/>
        <w:adjustRightInd w:val="0"/>
        <w:spacing w:after="400"/>
        <w:jc w:val="both"/>
        <w:rPr>
          <w:rFonts w:ascii="Arial" w:hAnsi="Arial" w:cs="Arial"/>
          <w:kern w:val="0"/>
          <w:lang w:val="en-US"/>
        </w:rPr>
      </w:pPr>
    </w:p>
    <w:p w:rsidRPr="00B21E28" w:rsidR="000C2DD7" w:rsidP="00F84F5E" w:rsidRDefault="000C2DD7" w14:paraId="285B0E67" w14:textId="77777777">
      <w:pPr>
        <w:autoSpaceDE w:val="0"/>
        <w:autoSpaceDN w:val="0"/>
        <w:adjustRightInd w:val="0"/>
        <w:spacing w:after="400"/>
        <w:jc w:val="both"/>
        <w:rPr>
          <w:rFonts w:ascii="Arial" w:hAnsi="Arial" w:cs="Arial"/>
          <w:kern w:val="0"/>
          <w:lang w:val="en-US"/>
        </w:rPr>
      </w:pPr>
    </w:p>
    <w:p w:rsidR="000C2DD7" w:rsidP="00F84F5E" w:rsidRDefault="000C2DD7" w14:paraId="58822A98"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2B26490E" w14:textId="59DB98CF">
      <w:pPr>
        <w:autoSpaceDE w:val="0"/>
        <w:autoSpaceDN w:val="0"/>
        <w:adjustRightInd w:val="0"/>
        <w:spacing w:after="400"/>
        <w:jc w:val="both"/>
        <w:rPr>
          <w:rFonts w:ascii="Arial" w:hAnsi="Arial" w:cs="Arial"/>
          <w:kern w:val="0"/>
          <w:sz w:val="32"/>
          <w:szCs w:val="32"/>
          <w:lang w:val="en-US"/>
        </w:rPr>
      </w:pPr>
      <w:proofErr w:type="gramStart"/>
      <w:r w:rsidRPr="00F84F5E">
        <w:rPr>
          <w:rFonts w:ascii="Arial" w:hAnsi="Arial" w:cs="Arial"/>
          <w:b/>
          <w:bCs/>
          <w:kern w:val="0"/>
          <w:sz w:val="32"/>
          <w:szCs w:val="32"/>
          <w:lang w:val="en-US"/>
        </w:rPr>
        <w:lastRenderedPageBreak/>
        <w:t>Your</w:t>
      </w:r>
      <w:proofErr w:type="gramEnd"/>
      <w:r w:rsidRPr="00F84F5E">
        <w:rPr>
          <w:rFonts w:ascii="Arial" w:hAnsi="Arial" w:cs="Arial"/>
          <w:b/>
          <w:bCs/>
          <w:kern w:val="0"/>
          <w:sz w:val="32"/>
          <w:szCs w:val="32"/>
          <w:lang w:val="en-US"/>
        </w:rPr>
        <w:t xml:space="preserve"> transitioning to Electric benefits</w:t>
      </w:r>
    </w:p>
    <w:p w:rsidR="00F84F5E" w:rsidP="00F84F5E" w:rsidRDefault="00F84F5E" w14:paraId="76CD5DEC" w14:textId="49CA8435">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Based on survey analysis, we recommend transitioning {</w:t>
      </w:r>
      <w:r w:rsidRPr="00F511B1">
        <w:rPr>
          <w:rFonts w:ascii="Arial" w:hAnsi="Arial" w:cs="Arial"/>
          <w:kern w:val="0"/>
          <w:highlight w:val="cyan"/>
          <w:lang w:val="en-US"/>
        </w:rPr>
        <w:t xml:space="preserve">number_of_electric_</w:t>
      </w:r>
      <w:r w:rsidRPr="00F511B1">
        <w:rPr>
          <w:rFonts w:ascii="Arial" w:hAnsi="Arial" w:cs="Arial"/>
          <w:kern w:val="0"/>
          <w:highlight w:val="cyan"/>
          <w:lang w:val="en-US"/>
        </w:rPr>
        <w:t>truck_</w:t>
      </w:r>
      <w:r w:rsidRPr="00F511B1">
        <w:rPr>
          <w:rFonts w:ascii="Arial" w:hAnsi="Arial" w:cs="Arial"/>
          <w:kern w:val="0"/>
          <w:highlight w:val="cyan"/>
          <w:lang w:val="en-US"/>
        </w:rPr>
        <w:t xml:space="preserve">recommended</w:t>
      </w:r>
      <w:r w:rsidRPr="00F511B1">
        <w:rPr>
          <w:rFonts w:ascii="Arial" w:hAnsi="Arial" w:cs="Arial"/>
          <w:kern w:val="0"/>
          <w:highlight w:val="cyan"/>
          <w:lang w:val="en-US"/>
        </w:rPr>
        <w:t xml:space="preserve">}</w:t>
      </w:r>
      <w:r w:rsidRPr="00F84F5E">
        <w:rPr>
          <w:rFonts w:ascii="Arial" w:hAnsi="Arial" w:cs="Arial"/>
          <w:kern w:val="0"/>
          <w:lang w:val="en-US"/>
        </w:rPr>
        <w:t xml:space="preserve"> of your diesel tractors to electric versions. These electric tractors should be equipped with a battery capacity of {</w:t>
      </w:r>
      <w:r w:rsidRPr="00F511B1">
        <w:rPr>
          <w:rFonts w:ascii="Arial" w:hAnsi="Arial" w:cs="Arial"/>
          <w:kern w:val="0"/>
          <w:highlight w:val="cyan"/>
          <w:lang w:val="en-US"/>
        </w:rPr>
        <w:t>battery_capacity</w:t>
      </w:r>
      <w:r w:rsidRPr="00F511B1">
        <w:rPr>
          <w:rFonts w:ascii="Arial" w:hAnsi="Arial" w:cs="Arial"/>
          <w:kern w:val="0"/>
          <w:highlight w:val="cyan"/>
          <w:lang w:val="en-US"/>
        </w:rPr>
        <w:t xml:space="preserve">} </w:t>
      </w:r>
      <w:r w:rsidRPr="00F84F5E">
        <w:rPr>
          <w:rFonts w:ascii="Arial" w:hAnsi="Arial" w:cs="Arial"/>
          <w:kern w:val="0"/>
          <w:lang w:val="en-US"/>
        </w:rPr>
        <w:t xml:space="preserve">kWh and adopt {</w:t>
      </w:r>
      <w:r w:rsidRPr="00F511B1">
        <w:rPr>
          <w:rFonts w:ascii="Arial" w:hAnsi="Arial" w:cs="Arial"/>
          <w:kern w:val="0"/>
          <w:highlight w:val="cyan"/>
          <w:lang w:val="en-US"/>
        </w:rPr>
        <w:t>recharge_mode</w:t>
      </w:r>
      <w:r w:rsidRPr="00F511B1">
        <w:rPr>
          <w:rFonts w:ascii="Arial" w:hAnsi="Arial" w:cs="Arial"/>
          <w:kern w:val="0"/>
          <w:highlight w:val="cyan"/>
          <w:lang w:val="en-US"/>
        </w:rPr>
        <w:t>}</w:t>
      </w:r>
      <w:r w:rsidRPr="00F84F5E">
        <w:rPr>
          <w:rFonts w:ascii="Arial" w:hAnsi="Arial" w:cs="Arial"/>
          <w:kern w:val="0"/>
          <w:lang w:val="en-US"/>
        </w:rPr>
        <w:t xml:space="preserve"> for recharging. </w:t>
      </w:r>
    </w:p>
    <w:p w:rsidR="00F84F5E" w:rsidP="00F84F5E" w:rsidRDefault="00F84F5E" w14:paraId="3F991DA5" w14:textId="77777777">
      <w:pPr>
        <w:autoSpaceDE w:val="0"/>
        <w:autoSpaceDN w:val="0"/>
        <w:adjustRightInd w:val="0"/>
        <w:spacing w:after="400"/>
        <w:jc w:val="both"/>
        <w:rPr>
          <w:rFonts w:ascii="Arial" w:hAnsi="Arial" w:cs="Arial"/>
          <w:kern w:val="0"/>
          <w:lang w:val="en-US"/>
        </w:rPr>
      </w:pPr>
      <w:r>
        <w:rPr>
          <w:rFonts w:ascii="Arial" w:hAnsi="Arial" w:cs="Arial"/>
          <w:kern w:val="0"/>
          <w:lang w:val="en-US"/>
        </w:rPr>
        <w:t>We consider that the average consumption of kWh hour per year is 10 kW for you application.</w:t>
      </w:r>
    </w:p>
    <w:p w:rsidR="6A2FF63B" w:rsidP="6A2FF63B" w:rsidRDefault="6A2FF63B" w14:paraId="7359CDE1" w14:textId="6CC95997">
      <w:pPr>
        <w:pStyle w:val="Normal"/>
        <w:spacing w:after="400"/>
        <w:jc w:val="both"/>
        <w:rPr>
          <w:rFonts w:ascii="Arial" w:hAnsi="Arial" w:cs="Arial"/>
          <w:lang w:val="en-US"/>
        </w:rPr>
      </w:pPr>
      <w:r w:rsidRPr="6A2FF63B" w:rsidR="6A2FF63B">
        <w:rPr>
          <w:rFonts w:ascii="Arial" w:hAnsi="Arial" w:cs="Arial"/>
          <w:lang w:val="en-US"/>
        </w:rPr>
        <w:t>Also do note that fast charging {</w:t>
      </w:r>
      <w:r w:rsidRPr="6A2FF63B" w:rsidR="6A2FF63B">
        <w:rPr>
          <w:rFonts w:ascii="Arial" w:hAnsi="Arial" w:cs="Arial"/>
          <w:lang w:val="en-US"/>
        </w:rPr>
        <w:t>fast_</w:t>
      </w:r>
      <w:r w:rsidRPr="6A2FF63B" w:rsidR="6A2FF63B">
        <w:rPr>
          <w:rFonts w:ascii="Arial" w:hAnsi="Arial" w:cs="Arial"/>
          <w:highlight w:val="cyan"/>
          <w:lang w:val="en-US"/>
        </w:rPr>
        <w:t>number_of_charges</w:t>
      </w:r>
      <w:r w:rsidRPr="6A2FF63B" w:rsidR="6A2FF63B">
        <w:rPr>
          <w:rFonts w:ascii="Arial" w:hAnsi="Arial" w:cs="Arial"/>
          <w:highlight w:val="cyan"/>
          <w:lang w:val="en-US"/>
        </w:rPr>
        <w:t>}</w:t>
      </w:r>
      <w:r w:rsidRPr="6A2FF63B" w:rsidR="6A2FF63B">
        <w:rPr>
          <w:rFonts w:ascii="Arial" w:hAnsi="Arial" w:cs="Arial"/>
          <w:lang w:val="en-US"/>
        </w:rPr>
        <w:t xml:space="preserve"> and manual swapping, {</w:t>
      </w:r>
      <w:r w:rsidRPr="6A2FF63B" w:rsidR="6A2FF63B">
        <w:rPr>
          <w:rFonts w:ascii="Arial" w:hAnsi="Arial" w:cs="Arial"/>
          <w:lang w:val="en-US"/>
        </w:rPr>
        <w:t>manual_</w:t>
      </w:r>
      <w:r w:rsidRPr="6A2FF63B" w:rsidR="6A2FF63B">
        <w:rPr>
          <w:rFonts w:ascii="Arial" w:hAnsi="Arial" w:cs="Arial"/>
          <w:highlight w:val="cyan"/>
          <w:lang w:val="en-US"/>
        </w:rPr>
        <w:t>number_of_powerpack</w:t>
      </w:r>
      <w:r w:rsidRPr="6A2FF63B" w:rsidR="6A2FF63B">
        <w:rPr>
          <w:rFonts w:ascii="Arial" w:hAnsi="Arial" w:cs="Arial"/>
          <w:highlight w:val="cyan"/>
          <w:lang w:val="en-US"/>
        </w:rPr>
        <w:t>}</w:t>
      </w:r>
      <w:r w:rsidRPr="6A2FF63B" w:rsidR="6A2FF63B">
        <w:rPr>
          <w:rFonts w:ascii="Arial" w:hAnsi="Arial" w:cs="Arial"/>
          <w:lang w:val="en-US"/>
        </w:rPr>
        <w:t xml:space="preserve"> {manual_</w:t>
      </w:r>
      <w:r w:rsidRPr="6A2FF63B" w:rsidR="6A2FF63B">
        <w:rPr>
          <w:rFonts w:ascii="Arial" w:hAnsi="Arial" w:cs="Arial"/>
          <w:highlight w:val="cyan"/>
          <w:lang w:val="en-US"/>
        </w:rPr>
        <w:t>number_of_charges}</w:t>
      </w:r>
    </w:p>
    <w:p w:rsidR="00F84F5E" w:rsidP="00F84F5E" w:rsidRDefault="00F84F5E" w14:paraId="4E7166D3"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bar chart comparing the recommended electric tractor configurations based on recharge mode.</w:t>
      </w:r>
    </w:p>
    <w:p w:rsidR="00B21E28" w:rsidP="00F84F5E" w:rsidRDefault="00B21E28" w14:paraId="6F8C061C" w14:textId="77777777">
      <w:pPr>
        <w:autoSpaceDE w:val="0"/>
        <w:autoSpaceDN w:val="0"/>
        <w:adjustRightInd w:val="0"/>
        <w:spacing w:after="400"/>
        <w:jc w:val="both"/>
        <w:rPr>
          <w:rFonts w:ascii="Arial" w:hAnsi="Arial" w:cs="Arial"/>
          <w:kern w:val="0"/>
          <w:lang w:val="en-US"/>
        </w:rPr>
      </w:pPr>
    </w:p>
    <w:p w:rsidR="00B21E28" w:rsidP="00F84F5E" w:rsidRDefault="00B21E28" w14:paraId="5AD2B16C" w14:textId="77777777">
      <w:pPr>
        <w:autoSpaceDE w:val="0"/>
        <w:autoSpaceDN w:val="0"/>
        <w:adjustRightInd w:val="0"/>
        <w:spacing w:after="400"/>
        <w:jc w:val="both"/>
        <w:rPr>
          <w:rFonts w:ascii="Arial" w:hAnsi="Arial" w:cs="Arial"/>
          <w:kern w:val="0"/>
          <w:lang w:val="en-US"/>
        </w:rPr>
      </w:pPr>
    </w:p>
    <w:p w:rsidR="00B21E28" w:rsidP="00F84F5E" w:rsidRDefault="00B21E28" w14:paraId="336FD602" w14:textId="77777777">
      <w:pPr>
        <w:autoSpaceDE w:val="0"/>
        <w:autoSpaceDN w:val="0"/>
        <w:adjustRightInd w:val="0"/>
        <w:spacing w:after="400"/>
        <w:jc w:val="both"/>
        <w:rPr>
          <w:rFonts w:ascii="Arial" w:hAnsi="Arial" w:cs="Arial"/>
          <w:kern w:val="0"/>
          <w:lang w:val="en-US"/>
        </w:rPr>
      </w:pPr>
    </w:p>
    <w:p w:rsidR="00B21E28" w:rsidP="00F84F5E" w:rsidRDefault="00B21E28" w14:paraId="00464142" w14:textId="77777777">
      <w:pPr>
        <w:autoSpaceDE w:val="0"/>
        <w:autoSpaceDN w:val="0"/>
        <w:adjustRightInd w:val="0"/>
        <w:spacing w:after="400"/>
        <w:jc w:val="both"/>
        <w:rPr>
          <w:rFonts w:ascii="Arial" w:hAnsi="Arial" w:cs="Arial"/>
          <w:kern w:val="0"/>
          <w:lang w:val="en-US"/>
        </w:rPr>
      </w:pPr>
    </w:p>
    <w:p w:rsidR="00B21E28" w:rsidP="00F84F5E" w:rsidRDefault="00B21E28" w14:paraId="5F64C903" w14:textId="77777777">
      <w:pPr>
        <w:autoSpaceDE w:val="0"/>
        <w:autoSpaceDN w:val="0"/>
        <w:adjustRightInd w:val="0"/>
        <w:spacing w:after="400"/>
        <w:jc w:val="both"/>
        <w:rPr>
          <w:rFonts w:ascii="Arial" w:hAnsi="Arial" w:cs="Arial"/>
          <w:kern w:val="0"/>
          <w:lang w:val="en-US"/>
        </w:rPr>
      </w:pPr>
    </w:p>
    <w:p w:rsidR="00B21E28" w:rsidP="00F84F5E" w:rsidRDefault="00B21E28" w14:paraId="31911E12" w14:textId="77777777">
      <w:pPr>
        <w:autoSpaceDE w:val="0"/>
        <w:autoSpaceDN w:val="0"/>
        <w:adjustRightInd w:val="0"/>
        <w:spacing w:after="400"/>
        <w:jc w:val="both"/>
        <w:rPr>
          <w:rFonts w:ascii="Arial" w:hAnsi="Arial" w:cs="Arial"/>
          <w:kern w:val="0"/>
          <w:lang w:val="en-US"/>
        </w:rPr>
      </w:pPr>
    </w:p>
    <w:p w:rsidR="00B21E28" w:rsidP="00F84F5E" w:rsidRDefault="00B21E28" w14:paraId="2A1F18C5" w14:textId="77777777">
      <w:pPr>
        <w:autoSpaceDE w:val="0"/>
        <w:autoSpaceDN w:val="0"/>
        <w:adjustRightInd w:val="0"/>
        <w:spacing w:after="400"/>
        <w:jc w:val="both"/>
        <w:rPr>
          <w:rFonts w:ascii="Arial" w:hAnsi="Arial" w:cs="Arial"/>
          <w:kern w:val="0"/>
          <w:lang w:val="en-US"/>
        </w:rPr>
      </w:pPr>
    </w:p>
    <w:p w:rsidR="00B21E28" w:rsidP="00F84F5E" w:rsidRDefault="00B21E28" w14:paraId="331B9E30" w14:textId="77777777">
      <w:pPr>
        <w:autoSpaceDE w:val="0"/>
        <w:autoSpaceDN w:val="0"/>
        <w:adjustRightInd w:val="0"/>
        <w:spacing w:after="400"/>
        <w:jc w:val="both"/>
        <w:rPr>
          <w:rFonts w:ascii="Arial" w:hAnsi="Arial" w:cs="Arial"/>
          <w:kern w:val="0"/>
          <w:lang w:val="en-US"/>
        </w:rPr>
      </w:pPr>
    </w:p>
    <w:p w:rsidR="00B21E28" w:rsidP="00F84F5E" w:rsidRDefault="00B21E28" w14:paraId="4E234752" w14:textId="77777777">
      <w:pPr>
        <w:autoSpaceDE w:val="0"/>
        <w:autoSpaceDN w:val="0"/>
        <w:adjustRightInd w:val="0"/>
        <w:spacing w:after="400"/>
        <w:jc w:val="both"/>
        <w:rPr>
          <w:rFonts w:ascii="Arial" w:hAnsi="Arial" w:cs="Arial"/>
          <w:kern w:val="0"/>
          <w:lang w:val="en-US"/>
        </w:rPr>
      </w:pPr>
    </w:p>
    <w:p w:rsidR="00B21E28" w:rsidP="00F84F5E" w:rsidRDefault="00B21E28" w14:paraId="100EA034" w14:textId="77777777">
      <w:pPr>
        <w:autoSpaceDE w:val="0"/>
        <w:autoSpaceDN w:val="0"/>
        <w:adjustRightInd w:val="0"/>
        <w:spacing w:after="400"/>
        <w:jc w:val="both"/>
        <w:rPr>
          <w:rFonts w:ascii="Arial" w:hAnsi="Arial" w:cs="Arial"/>
          <w:kern w:val="0"/>
          <w:lang w:val="en-US"/>
        </w:rPr>
      </w:pPr>
    </w:p>
    <w:p w:rsidRPr="00F84F5E" w:rsidR="00B21E28" w:rsidP="00F84F5E" w:rsidRDefault="00B21E28" w14:paraId="6E082A7A" w14:textId="77777777">
      <w:pPr>
        <w:autoSpaceDE w:val="0"/>
        <w:autoSpaceDN w:val="0"/>
        <w:adjustRightInd w:val="0"/>
        <w:spacing w:after="400"/>
        <w:jc w:val="both"/>
        <w:rPr>
          <w:rFonts w:ascii="Arial" w:hAnsi="Arial" w:cs="Arial"/>
          <w:kern w:val="0"/>
          <w:lang w:val="en-US"/>
        </w:rPr>
      </w:pPr>
    </w:p>
    <w:p w:rsidRPr="00F84F5E" w:rsidR="00F84F5E" w:rsidP="00F84F5E" w:rsidRDefault="00F84F5E" w14:paraId="6F8283F1"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Electricity Costs and Savings</w:t>
      </w:r>
    </w:p>
    <w:p w:rsidRPr="00F84F5E" w:rsidR="00F84F5E" w:rsidP="00F84F5E" w:rsidRDefault="00F84F5E" w14:paraId="7D0CA5D7" w14:textId="4560617E">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estimated daily electricity cost per electric vehicle is {</w:t>
      </w:r>
      <w:r w:rsidRPr="00F511B1">
        <w:rPr>
          <w:rFonts w:ascii="Arial" w:hAnsi="Arial" w:cs="Arial"/>
          <w:kern w:val="0"/>
          <w:highlight w:val="cyan"/>
          <w:lang w:val="en-US"/>
        </w:rPr>
        <w:t>electricity_cost_pervehicle</w:t>
      </w:r>
      <w:r w:rsidRPr="00F511B1">
        <w:rPr>
          <w:rFonts w:ascii="Arial" w:hAnsi="Arial" w:cs="Arial"/>
          <w:kern w:val="0"/>
          <w:highlight w:val="cyan"/>
          <w:lang w:val="en-US"/>
        </w:rPr>
        <w:t>}</w:t>
      </w:r>
      <w:r w:rsidRPr="00F84F5E">
        <w:rPr>
          <w:rFonts w:ascii="Arial" w:hAnsi="Arial" w:cs="Arial"/>
          <w:kern w:val="0"/>
          <w:lang w:val="en-US"/>
        </w:rPr>
        <w:t xml:space="preserve">, resulting in an annual cost of {</w:t>
      </w:r>
      <w:r w:rsidRPr="00F511B1">
        <w:rPr>
          <w:rFonts w:ascii="Arial" w:hAnsi="Arial" w:cs="Arial"/>
          <w:kern w:val="0"/>
          <w:highlight w:val="cyan"/>
          <w:lang w:val="en-US"/>
        </w:rPr>
        <w:t>electricity_cost_per_year_fleet}.</w:t>
      </w:r>
      <w:r w:rsidRPr="00F84F5E">
        <w:rPr>
          <w:rFonts w:ascii="Arial" w:hAnsi="Arial" w:cs="Arial"/>
          <w:kern w:val="0"/>
          <w:lang w:val="en-US"/>
        </w:rPr>
        <w:t xml:space="preserve"> This is a key factor in assessing the economic viability of the transition.</w:t>
      </w:r>
    </w:p>
    <w:p w:rsidRPr="00F84F5E" w:rsidR="00F84F5E" w:rsidP="00F84F5E" w:rsidRDefault="00F84F5E" w14:paraId="69431B85"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line graph illustrating the projected electricity cost savings compared to diesel fuel costs.</w:t>
      </w:r>
    </w:p>
    <w:p w:rsidR="00F84F5E" w:rsidP="00F84F5E" w:rsidRDefault="00F84F5E" w14:paraId="4E83A53E" w14:textId="77777777">
      <w:pPr>
        <w:autoSpaceDE w:val="0"/>
        <w:autoSpaceDN w:val="0"/>
        <w:adjustRightInd w:val="0"/>
        <w:spacing w:after="400"/>
        <w:jc w:val="both"/>
        <w:rPr>
          <w:rFonts w:ascii="Arial" w:hAnsi="Arial" w:cs="Arial"/>
          <w:i/>
          <w:iCs/>
          <w:kern w:val="0"/>
          <w:lang w:val="en-US"/>
        </w:rPr>
      </w:pPr>
    </w:p>
    <w:p w:rsidR="00F84F5E" w:rsidP="00F84F5E" w:rsidRDefault="00F84F5E" w14:paraId="2B6712E4" w14:textId="77777777">
      <w:pPr>
        <w:autoSpaceDE w:val="0"/>
        <w:autoSpaceDN w:val="0"/>
        <w:adjustRightInd w:val="0"/>
        <w:spacing w:after="400"/>
        <w:jc w:val="both"/>
        <w:rPr>
          <w:rFonts w:ascii="Arial" w:hAnsi="Arial" w:cs="Arial"/>
          <w:i/>
          <w:iCs/>
          <w:kern w:val="0"/>
          <w:lang w:val="en-US"/>
        </w:rPr>
      </w:pPr>
    </w:p>
    <w:p w:rsidR="00F84F5E" w:rsidP="00F84F5E" w:rsidRDefault="00F84F5E" w14:paraId="2C4C86BA" w14:textId="77777777">
      <w:pPr>
        <w:autoSpaceDE w:val="0"/>
        <w:autoSpaceDN w:val="0"/>
        <w:adjustRightInd w:val="0"/>
        <w:spacing w:after="400"/>
        <w:jc w:val="both"/>
        <w:rPr>
          <w:rFonts w:ascii="Arial" w:hAnsi="Arial" w:cs="Arial"/>
          <w:i/>
          <w:iCs/>
          <w:kern w:val="0"/>
          <w:lang w:val="en-US"/>
        </w:rPr>
      </w:pPr>
    </w:p>
    <w:p w:rsidR="000C2DD7" w:rsidP="00F84F5E" w:rsidRDefault="000C2DD7" w14:paraId="6AF2E779" w14:textId="77777777">
      <w:pPr>
        <w:autoSpaceDE w:val="0"/>
        <w:autoSpaceDN w:val="0"/>
        <w:adjustRightInd w:val="0"/>
        <w:spacing w:after="400"/>
        <w:jc w:val="both"/>
        <w:rPr>
          <w:rFonts w:ascii="Arial" w:hAnsi="Arial" w:cs="Arial"/>
          <w:i/>
          <w:iCs/>
          <w:kern w:val="0"/>
          <w:lang w:val="en-US"/>
        </w:rPr>
      </w:pPr>
    </w:p>
    <w:p w:rsidR="000C2DD7" w:rsidP="00F84F5E" w:rsidRDefault="000C2DD7" w14:paraId="36891F7E" w14:textId="77777777">
      <w:pPr>
        <w:autoSpaceDE w:val="0"/>
        <w:autoSpaceDN w:val="0"/>
        <w:adjustRightInd w:val="0"/>
        <w:spacing w:after="400"/>
        <w:jc w:val="both"/>
        <w:rPr>
          <w:rFonts w:ascii="Arial" w:hAnsi="Arial" w:cs="Arial"/>
          <w:i/>
          <w:iCs/>
          <w:kern w:val="0"/>
          <w:lang w:val="en-US"/>
        </w:rPr>
      </w:pPr>
    </w:p>
    <w:p w:rsidR="00F84F5E" w:rsidP="00F84F5E" w:rsidRDefault="00F84F5E" w14:paraId="0ED95581" w14:textId="77777777">
      <w:pPr>
        <w:autoSpaceDE w:val="0"/>
        <w:autoSpaceDN w:val="0"/>
        <w:adjustRightInd w:val="0"/>
        <w:spacing w:after="400"/>
        <w:jc w:val="both"/>
        <w:rPr>
          <w:rFonts w:ascii="Arial" w:hAnsi="Arial" w:cs="Arial"/>
          <w:i/>
          <w:iCs/>
          <w:kern w:val="0"/>
          <w:lang w:val="en-US"/>
        </w:rPr>
      </w:pPr>
    </w:p>
    <w:p w:rsidR="008D3492" w:rsidP="00F84F5E" w:rsidRDefault="008D3492" w14:paraId="5FB5D43F" w14:textId="77777777">
      <w:pPr>
        <w:autoSpaceDE w:val="0"/>
        <w:autoSpaceDN w:val="0"/>
        <w:adjustRightInd w:val="0"/>
        <w:spacing w:after="400"/>
        <w:jc w:val="both"/>
        <w:rPr>
          <w:rFonts w:ascii="Arial" w:hAnsi="Arial" w:cs="Arial"/>
          <w:i/>
          <w:iCs/>
          <w:kern w:val="0"/>
          <w:lang w:val="en-US"/>
        </w:rPr>
      </w:pPr>
    </w:p>
    <w:p w:rsidR="008D3492" w:rsidP="00F84F5E" w:rsidRDefault="008D3492" w14:paraId="543C7C6F" w14:textId="77777777">
      <w:pPr>
        <w:autoSpaceDE w:val="0"/>
        <w:autoSpaceDN w:val="0"/>
        <w:adjustRightInd w:val="0"/>
        <w:spacing w:after="400"/>
        <w:jc w:val="both"/>
        <w:rPr>
          <w:rFonts w:ascii="Arial" w:hAnsi="Arial" w:cs="Arial"/>
          <w:i/>
          <w:iCs/>
          <w:kern w:val="0"/>
          <w:lang w:val="en-US"/>
        </w:rPr>
      </w:pPr>
    </w:p>
    <w:p w:rsidR="008D3492" w:rsidP="00F84F5E" w:rsidRDefault="008D3492" w14:paraId="26B5C85A" w14:textId="77777777">
      <w:pPr>
        <w:autoSpaceDE w:val="0"/>
        <w:autoSpaceDN w:val="0"/>
        <w:adjustRightInd w:val="0"/>
        <w:spacing w:after="400"/>
        <w:jc w:val="both"/>
        <w:rPr>
          <w:rFonts w:ascii="Arial" w:hAnsi="Arial" w:cs="Arial"/>
          <w:i/>
          <w:iCs/>
          <w:kern w:val="0"/>
          <w:lang w:val="en-US"/>
        </w:rPr>
      </w:pPr>
    </w:p>
    <w:p w:rsidR="008D3492" w:rsidP="00F84F5E" w:rsidRDefault="008D3492" w14:paraId="2985F13C" w14:textId="77777777">
      <w:pPr>
        <w:autoSpaceDE w:val="0"/>
        <w:autoSpaceDN w:val="0"/>
        <w:adjustRightInd w:val="0"/>
        <w:spacing w:after="400"/>
        <w:jc w:val="both"/>
        <w:rPr>
          <w:rFonts w:ascii="Arial" w:hAnsi="Arial" w:cs="Arial"/>
          <w:i/>
          <w:iCs/>
          <w:kern w:val="0"/>
          <w:lang w:val="en-US"/>
        </w:rPr>
      </w:pPr>
    </w:p>
    <w:p w:rsidR="008D3492" w:rsidP="00F84F5E" w:rsidRDefault="008D3492" w14:paraId="78529E35" w14:textId="77777777">
      <w:pPr>
        <w:autoSpaceDE w:val="0"/>
        <w:autoSpaceDN w:val="0"/>
        <w:adjustRightInd w:val="0"/>
        <w:spacing w:after="400"/>
        <w:jc w:val="both"/>
        <w:rPr>
          <w:rFonts w:ascii="Arial" w:hAnsi="Arial" w:cs="Arial"/>
          <w:i/>
          <w:iCs/>
          <w:kern w:val="0"/>
          <w:lang w:val="en-US"/>
        </w:rPr>
      </w:pPr>
    </w:p>
    <w:p w:rsidR="008D3492" w:rsidP="00F84F5E" w:rsidRDefault="008D3492" w14:paraId="66DE9701" w14:textId="77777777">
      <w:pPr>
        <w:autoSpaceDE w:val="0"/>
        <w:autoSpaceDN w:val="0"/>
        <w:adjustRightInd w:val="0"/>
        <w:spacing w:after="400"/>
        <w:jc w:val="both"/>
        <w:rPr>
          <w:rFonts w:ascii="Arial" w:hAnsi="Arial" w:cs="Arial"/>
          <w:i/>
          <w:iCs/>
          <w:kern w:val="0"/>
          <w:lang w:val="en-US"/>
        </w:rPr>
      </w:pPr>
    </w:p>
    <w:p w:rsidR="008D3492" w:rsidP="00F84F5E" w:rsidRDefault="008D3492" w14:paraId="245A1A08" w14:textId="77777777">
      <w:pPr>
        <w:autoSpaceDE w:val="0"/>
        <w:autoSpaceDN w:val="0"/>
        <w:adjustRightInd w:val="0"/>
        <w:spacing w:after="400"/>
        <w:jc w:val="both"/>
        <w:rPr>
          <w:rFonts w:ascii="Arial" w:hAnsi="Arial" w:cs="Arial"/>
          <w:i/>
          <w:iCs/>
          <w:kern w:val="0"/>
          <w:lang w:val="en-US"/>
        </w:rPr>
      </w:pPr>
    </w:p>
    <w:p w:rsidR="008D3492" w:rsidP="00F84F5E" w:rsidRDefault="008D3492" w14:paraId="7A192146" w14:textId="77777777">
      <w:pPr>
        <w:autoSpaceDE w:val="0"/>
        <w:autoSpaceDN w:val="0"/>
        <w:adjustRightInd w:val="0"/>
        <w:spacing w:after="400"/>
        <w:jc w:val="both"/>
        <w:rPr>
          <w:rFonts w:ascii="Arial" w:hAnsi="Arial" w:cs="Arial"/>
          <w:i/>
          <w:iCs/>
          <w:kern w:val="0"/>
          <w:lang w:val="en-US"/>
        </w:rPr>
      </w:pPr>
    </w:p>
    <w:p w:rsidR="008D3492" w:rsidP="00F84F5E" w:rsidRDefault="008D3492" w14:paraId="764E2D75"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42B1F7BA"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lastRenderedPageBreak/>
        <w:t>Environmental Benefits</w:t>
      </w:r>
    </w:p>
    <w:p w:rsidRPr="00F84F5E" w:rsidR="00F84F5E" w:rsidP="00F84F5E" w:rsidRDefault="00F84F5E" w14:paraId="40796772"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Sustainability Gains</w:t>
      </w:r>
    </w:p>
    <w:p w:rsidRPr="00F84F5E" w:rsidR="00F84F5E" w:rsidP="00F84F5E" w:rsidRDefault="00F84F5E" w14:paraId="0C826831" w14:textId="0C6F5CD5">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Transitioning to electric tractors would lead to significant environmental benefits, including a reduction of {</w:t>
      </w:r>
      <w:r w:rsidRPr="00F511B1">
        <w:rPr>
          <w:rFonts w:ascii="Arial" w:hAnsi="Arial" w:cs="Arial"/>
          <w:kern w:val="0"/>
          <w:highlight w:val="cyan"/>
          <w:lang w:val="en-US"/>
        </w:rPr>
        <w:t xml:space="preserve">total_reduction_of_CO2} </w:t>
      </w:r>
      <w:r w:rsidRPr="00F84F5E">
        <w:rPr>
          <w:rFonts w:ascii="Arial" w:hAnsi="Arial" w:cs="Arial"/>
          <w:kern w:val="0"/>
          <w:lang w:val="en-US"/>
        </w:rPr>
        <w:t xml:space="preserve">tons of CO2 emissions, {</w:t>
      </w:r>
      <w:r w:rsidRPr="00F511B1">
        <w:rPr>
          <w:rFonts w:ascii="Arial" w:hAnsi="Arial" w:cs="Arial"/>
          <w:kern w:val="0"/>
          <w:highlight w:val="cyan"/>
          <w:lang w:val="en-US"/>
        </w:rPr>
        <w:t xml:space="preserve">total_reduction_</w:t>
      </w:r>
      <w:r w:rsidRPr="00F511B1">
        <w:rPr>
          <w:rFonts w:ascii="Arial" w:hAnsi="Arial" w:cs="Arial"/>
          <w:kern w:val="0"/>
          <w:highlight w:val="cyan"/>
          <w:lang w:val="en-US"/>
        </w:rPr>
        <w:t>Nox</w:t>
      </w:r>
      <w:r w:rsidRPr="00F511B1">
        <w:rPr>
          <w:rFonts w:ascii="Arial" w:hAnsi="Arial" w:cs="Arial"/>
          <w:kern w:val="0"/>
          <w:highlight w:val="cyan"/>
          <w:lang w:val="en-US"/>
        </w:rPr>
        <w:t xml:space="preserve">} </w:t>
      </w:r>
      <w:r w:rsidRPr="00F84F5E">
        <w:rPr>
          <w:rFonts w:ascii="Arial" w:hAnsi="Arial" w:cs="Arial"/>
          <w:kern w:val="0"/>
          <w:lang w:val="en-US"/>
        </w:rPr>
        <w:t xml:space="preserve">tons of NOx emissions, {</w:t>
      </w:r>
      <w:r w:rsidRPr="00F511B1">
        <w:rPr>
          <w:rFonts w:ascii="Arial" w:hAnsi="Arial" w:cs="Arial"/>
          <w:kern w:val="0"/>
          <w:highlight w:val="cyan"/>
          <w:lang w:val="en-US"/>
        </w:rPr>
        <w:t>total_reduction_CO</w:t>
      </w:r>
      <w:r w:rsidRPr="00F511B1">
        <w:rPr>
          <w:rFonts w:ascii="Arial" w:hAnsi="Arial" w:cs="Arial"/>
          <w:kern w:val="0"/>
          <w:highlight w:val="cyan"/>
          <w:lang w:val="en-US"/>
        </w:rPr>
        <w:t xml:space="preserve">} </w:t>
      </w:r>
      <w:r w:rsidRPr="00F84F5E">
        <w:rPr>
          <w:rFonts w:ascii="Arial" w:hAnsi="Arial" w:cs="Arial"/>
          <w:kern w:val="0"/>
          <w:lang w:val="en-US"/>
        </w:rPr>
        <w:t xml:space="preserve">tons of CO emissions, and {</w:t>
      </w:r>
      <w:r w:rsidRPr="00F511B1">
        <w:rPr>
          <w:rFonts w:ascii="Arial" w:hAnsi="Arial" w:cs="Arial"/>
          <w:kern w:val="0"/>
          <w:highlight w:val="cyan"/>
          <w:lang w:val="en-US"/>
        </w:rPr>
        <w:t xml:space="preserve">total_reduction_PM2} </w:t>
      </w:r>
      <w:r w:rsidRPr="00F84F5E">
        <w:rPr>
          <w:rFonts w:ascii="Arial" w:hAnsi="Arial" w:cs="Arial"/>
          <w:kern w:val="0"/>
          <w:lang w:val="en-US"/>
        </w:rPr>
        <w:t xml:space="preserve">tons of PM2.5 particle emissions annually. This transformation would also result in a total carbon credit of </w:t>
      </w:r>
      <w:r w:rsidRPr="00F511B1">
        <w:rPr>
          <w:rFonts w:ascii="Arial" w:hAnsi="Arial" w:cs="Arial"/>
          <w:kern w:val="0"/>
          <w:highlight w:val="cyan"/>
          <w:lang w:val="en-US"/>
        </w:rPr>
        <w:t>{</w:t>
      </w:r>
      <w:r w:rsidRPr="00F511B1">
        <w:rPr>
          <w:rFonts w:ascii="Arial" w:hAnsi="Arial" w:cs="Arial"/>
          <w:kern w:val="0"/>
          <w:highlight w:val="cyan"/>
          <w:lang w:val="en-US"/>
        </w:rPr>
        <w:t>total_carbon_credit_per_year</w:t>
      </w:r>
      <w:r w:rsidRPr="00F511B1">
        <w:rPr>
          <w:rFonts w:ascii="Arial" w:hAnsi="Arial" w:cs="Arial"/>
          <w:kern w:val="0"/>
          <w:highlight w:val="cyan"/>
          <w:lang w:val="en-US"/>
        </w:rPr>
        <w:t>}.</w:t>
      </w:r>
    </w:p>
    <w:p w:rsidRPr="00F84F5E" w:rsidR="00F84F5E" w:rsidP="00F84F5E" w:rsidRDefault="00F84F5E" w14:paraId="01E3E93C"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stacked bar chart illustrating the emissions reductions in CO2, NOx, CO, and PM2.5.</w:t>
      </w:r>
    </w:p>
    <w:p w:rsidRPr="00F84F5E" w:rsidR="00F84F5E" w:rsidP="00F84F5E" w:rsidRDefault="00F84F5E" w14:paraId="1F775693"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Maintenance and Downtime</w:t>
      </w:r>
    </w:p>
    <w:p w:rsidRPr="00F84F5E" w:rsidR="00F84F5E" w:rsidP="00F84F5E" w:rsidRDefault="00F84F5E" w14:paraId="40410C96" w14:textId="37AB812B">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With the transition to electric tractors, your fleet would experience a notable reduction of {total_hours_reduction_of_</w:t>
      </w:r>
      <w:r w:rsidRPr="00F84F5E">
        <w:rPr>
          <w:rFonts w:ascii="Arial" w:hAnsi="Arial" w:cs="Arial"/>
          <w:kern w:val="0"/>
          <w:lang w:val="en-US"/>
        </w:rPr>
        <w:t xml:space="preserve">maint</w:t>
      </w:r>
      <w:r w:rsidRPr="00F84F5E">
        <w:rPr>
          <w:rFonts w:ascii="Arial" w:hAnsi="Arial" w:cs="Arial"/>
          <w:kern w:val="0"/>
          <w:lang w:val="en-US"/>
        </w:rPr>
        <w:t xml:space="preserve">enance_downtime} hours in </w:t>
      </w:r>
      <w:r w:rsidRPr="00F84F5E">
        <w:rPr>
          <w:rFonts w:ascii="Arial" w:hAnsi="Arial" w:cs="Arial"/>
          <w:kern w:val="0"/>
          <w:lang w:val="en-US"/>
        </w:rPr>
        <w:t xml:space="preserve">maint</w:t>
      </w:r>
      <w:r w:rsidRPr="00F84F5E">
        <w:rPr>
          <w:rFonts w:ascii="Arial" w:hAnsi="Arial" w:cs="Arial"/>
          <w:kern w:val="0"/>
          <w:lang w:val="en-US"/>
        </w:rPr>
        <w:t xml:space="preserve">enance downtime per year. The annual </w:t>
      </w:r>
      <w:r w:rsidRPr="00F84F5E">
        <w:rPr>
          <w:rFonts w:ascii="Arial" w:hAnsi="Arial" w:cs="Arial"/>
          <w:kern w:val="0"/>
          <w:lang w:val="en-US"/>
        </w:rPr>
        <w:t xml:space="preserve">maint</w:t>
      </w:r>
      <w:r w:rsidRPr="00F84F5E">
        <w:rPr>
          <w:rFonts w:ascii="Arial" w:hAnsi="Arial" w:cs="Arial"/>
          <w:kern w:val="0"/>
          <w:lang w:val="en-US"/>
        </w:rPr>
        <w:t xml:space="preserve">enance cost per electric vehicle is </w:t>
      </w:r>
      <w:r w:rsidRPr="00F511B1">
        <w:rPr>
          <w:rFonts w:ascii="Arial" w:hAnsi="Arial" w:cs="Arial"/>
          <w:kern w:val="0"/>
          <w:highlight w:val="cyan"/>
          <w:lang w:val="en-US"/>
        </w:rPr>
        <w:t>{</w:t>
      </w:r>
      <w:r w:rsidRPr="00F511B1">
        <w:rPr>
          <w:rFonts w:ascii="Arial" w:hAnsi="Arial" w:cs="Arial"/>
          <w:kern w:val="0"/>
          <w:highlight w:val="cyan"/>
          <w:lang w:val="en-US"/>
        </w:rPr>
        <w:t>maint</w:t>
      </w:r>
      <w:r w:rsidRPr="00F511B1">
        <w:rPr>
          <w:rFonts w:ascii="Arial" w:hAnsi="Arial" w:cs="Arial"/>
          <w:kern w:val="0"/>
          <w:highlight w:val="cyan"/>
          <w:lang w:val="en-US"/>
        </w:rPr>
        <w:t>enance_cost_per_vehicle_per_year</w:t>
      </w:r>
      <w:r w:rsidRPr="00F511B1">
        <w:rPr>
          <w:rFonts w:ascii="Arial" w:hAnsi="Arial" w:cs="Arial"/>
          <w:kern w:val="0"/>
          <w:highlight w:val="cyan"/>
          <w:lang w:val="en-US"/>
        </w:rPr>
        <w:t>},</w:t>
      </w:r>
      <w:r w:rsidRPr="00F84F5E">
        <w:rPr>
          <w:rFonts w:ascii="Arial" w:hAnsi="Arial" w:cs="Arial"/>
          <w:kern w:val="0"/>
          <w:lang w:val="en-US"/>
        </w:rPr>
        <w:t xml:space="preserve"> resulting in a total </w:t>
      </w:r>
      <w:r w:rsidRPr="00F84F5E">
        <w:rPr>
          <w:rFonts w:ascii="Arial" w:hAnsi="Arial" w:cs="Arial"/>
          <w:kern w:val="0"/>
          <w:lang w:val="en-US"/>
        </w:rPr>
        <w:t xml:space="preserve">maint</w:t>
      </w:r>
      <w:r w:rsidRPr="00F84F5E">
        <w:rPr>
          <w:rFonts w:ascii="Arial" w:hAnsi="Arial" w:cs="Arial"/>
          <w:kern w:val="0"/>
          <w:lang w:val="en-US"/>
        </w:rPr>
        <w:t xml:space="preserve">enance cost of </w:t>
      </w:r>
      <w:r w:rsidRPr="00F511B1">
        <w:rPr>
          <w:rFonts w:ascii="Arial" w:hAnsi="Arial" w:cs="Arial"/>
          <w:kern w:val="0"/>
          <w:highlight w:val="cyan"/>
          <w:lang w:val="en-US"/>
        </w:rPr>
        <w:t>{</w:t>
      </w:r>
      <w:r w:rsidRPr="00F511B1">
        <w:rPr>
          <w:rFonts w:ascii="Arial" w:hAnsi="Arial" w:cs="Arial"/>
          <w:kern w:val="0"/>
          <w:highlight w:val="cyan"/>
          <w:lang w:val="en-US"/>
        </w:rPr>
        <w:t>maint</w:t>
      </w:r>
      <w:r w:rsidRPr="00F511B1">
        <w:rPr>
          <w:rFonts w:ascii="Arial" w:hAnsi="Arial" w:cs="Arial"/>
          <w:kern w:val="0"/>
          <w:highlight w:val="cyan"/>
          <w:lang w:val="en-US"/>
        </w:rPr>
        <w:t>enance_cost_per_fleet_per_year</w:t>
      </w:r>
      <w:r w:rsidRPr="00F511B1">
        <w:rPr>
          <w:rFonts w:ascii="Arial" w:hAnsi="Arial" w:cs="Arial"/>
          <w:kern w:val="0"/>
          <w:highlight w:val="cyan"/>
          <w:lang w:val="en-US"/>
        </w:rPr>
        <w:t>}.</w:t>
      </w:r>
    </w:p>
    <w:p w:rsidRPr="00F84F5E" w:rsidR="00F84F5E" w:rsidP="00F84F5E" w:rsidRDefault="00F84F5E" w14:paraId="1A8CB667"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line graph depicting the reduction in maintenance downtime hours.</w:t>
      </w:r>
    </w:p>
    <w:p w:rsidRPr="00F84F5E" w:rsidR="00F84F5E" w:rsidP="00F84F5E" w:rsidRDefault="00F84F5E" w14:paraId="233E5414"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Energy Efficiency</w:t>
      </w:r>
    </w:p>
    <w:p w:rsidRPr="00F84F5E" w:rsidR="00F84F5E" w:rsidP="00F84F5E" w:rsidRDefault="00F84F5E" w14:paraId="292C41C2"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Electric Tractor Efficiency</w:t>
      </w:r>
    </w:p>
    <w:p w:rsidRPr="00F84F5E" w:rsidR="00F84F5E" w:rsidP="00F84F5E" w:rsidRDefault="00F84F5E" w14:paraId="21E375B0" w14:textId="1DBDF9F3">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Electric tractors </w:t>
      </w:r>
      <w:r w:rsidRPr="00F84F5E">
        <w:rPr>
          <w:rFonts w:ascii="Arial" w:hAnsi="Arial" w:cs="Arial"/>
          <w:kern w:val="0"/>
          <w:lang w:val="en-US"/>
        </w:rPr>
        <w:t xml:space="preserve">exhibit</w:t>
      </w:r>
      <w:r w:rsidRPr="00F84F5E">
        <w:rPr>
          <w:rFonts w:ascii="Arial" w:hAnsi="Arial" w:cs="Arial"/>
          <w:kern w:val="0"/>
          <w:lang w:val="en-US"/>
        </w:rPr>
        <w:t xml:space="preserve"> energy efficiency with consumption rates of {</w:t>
      </w:r>
      <w:r w:rsidRPr="00F511B1">
        <w:rPr>
          <w:rFonts w:ascii="Arial" w:hAnsi="Arial" w:cs="Arial"/>
          <w:kern w:val="0"/>
          <w:highlight w:val="cyan"/>
          <w:lang w:val="en-US"/>
        </w:rPr>
        <w:t>consumption_electricity_kWh</w:t>
      </w:r>
      <w:r w:rsidRPr="00F511B1">
        <w:rPr>
          <w:rFonts w:ascii="Arial" w:hAnsi="Arial" w:cs="Arial"/>
          <w:kern w:val="0"/>
          <w:highlight w:val="cyan"/>
          <w:lang w:val="en-US"/>
        </w:rPr>
        <w:t>} kWh per hour, {</w:t>
      </w:r>
      <w:r w:rsidRPr="00F511B1">
        <w:rPr>
          <w:rFonts w:ascii="Arial" w:hAnsi="Arial" w:cs="Arial"/>
          <w:kern w:val="0"/>
          <w:highlight w:val="cyan"/>
          <w:lang w:val="en-US"/>
        </w:rPr>
        <w:t>consumption_kWkm</w:t>
      </w:r>
      <w:r w:rsidRPr="00F511B1">
        <w:rPr>
          <w:rFonts w:ascii="Arial" w:hAnsi="Arial" w:cs="Arial"/>
          <w:kern w:val="0"/>
          <w:highlight w:val="cyan"/>
          <w:lang w:val="en-US"/>
        </w:rPr>
        <w:t>} kWh per kilometer, {</w:t>
      </w:r>
      <w:r w:rsidRPr="00F511B1">
        <w:rPr>
          <w:rFonts w:ascii="Arial" w:hAnsi="Arial" w:cs="Arial"/>
          <w:kern w:val="0"/>
          <w:highlight w:val="cyan"/>
          <w:lang w:val="en-US"/>
        </w:rPr>
        <w:t>consumption_kWcontainer</w:t>
      </w:r>
      <w:r w:rsidRPr="00F511B1">
        <w:rPr>
          <w:rFonts w:ascii="Arial" w:hAnsi="Arial" w:cs="Arial"/>
          <w:kern w:val="0"/>
          <w:highlight w:val="cyan"/>
          <w:lang w:val="en-US"/>
        </w:rPr>
        <w:t>} kWh per container, and {consumption_kWh_per_ton}</w:t>
      </w:r>
      <w:r w:rsidRPr="00F84F5E">
        <w:rPr>
          <w:rFonts w:ascii="Arial" w:hAnsi="Arial" w:cs="Arial"/>
          <w:kern w:val="0"/>
          <w:lang w:val="en-US"/>
        </w:rPr>
        <w:t xml:space="preserve"> kWh per ton.</w:t>
      </w:r>
    </w:p>
    <w:p w:rsidRPr="00F84F5E" w:rsidR="00F84F5E" w:rsidP="00F84F5E" w:rsidRDefault="00F84F5E" w14:paraId="2E269BFB"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bar chart comparing energy consumption rates for different aspects of electric tractor operations.</w:t>
      </w:r>
    </w:p>
    <w:p w:rsidR="00F84F5E" w:rsidP="00F84F5E" w:rsidRDefault="00F84F5E" w14:paraId="1A3ACB1F" w14:textId="77777777">
      <w:pPr>
        <w:jc w:val="both"/>
        <w:rPr>
          <w:rFonts w:ascii="Arial" w:hAnsi="Arial" w:cs="Arial"/>
          <w:lang w:val="en-US"/>
        </w:rPr>
      </w:pPr>
    </w:p>
    <w:p w:rsidR="00F511B1" w:rsidP="00F84F5E" w:rsidRDefault="00F511B1" w14:paraId="30D1FD14" w14:textId="77777777">
      <w:pPr>
        <w:jc w:val="both"/>
        <w:rPr>
          <w:rFonts w:ascii="Arial" w:hAnsi="Arial" w:cs="Arial"/>
          <w:lang w:val="en-US"/>
        </w:rPr>
      </w:pPr>
    </w:p>
    <w:p w:rsidR="00F511B1" w:rsidP="00F84F5E" w:rsidRDefault="00F511B1" w14:paraId="68C2C236" w14:textId="77777777">
      <w:pPr>
        <w:jc w:val="both"/>
        <w:rPr>
          <w:rFonts w:ascii="Arial" w:hAnsi="Arial" w:cs="Arial"/>
          <w:lang w:val="en-US"/>
        </w:rPr>
      </w:pPr>
    </w:p>
    <w:p w:rsidRPr="00F84F5E" w:rsidR="00F511B1" w:rsidP="00F84F5E" w:rsidRDefault="00F511B1" w14:paraId="5AD7344D" w14:textId="77777777">
      <w:pPr>
        <w:jc w:val="both"/>
        <w:rPr>
          <w:rFonts w:ascii="Arial" w:hAnsi="Arial" w:cs="Arial"/>
          <w:lang w:val="en-US"/>
        </w:rPr>
      </w:pPr>
    </w:p>
    <w:p w:rsidR="00F84F5E" w:rsidP="00F84F5E" w:rsidRDefault="00F84F5E" w14:paraId="5C8F1D0E" w14:textId="77777777">
      <w:pPr>
        <w:autoSpaceDE w:val="0"/>
        <w:autoSpaceDN w:val="0"/>
        <w:adjustRightInd w:val="0"/>
        <w:spacing w:after="400"/>
        <w:jc w:val="both"/>
        <w:rPr>
          <w:rFonts w:ascii="Arial" w:hAnsi="Arial" w:cs="Arial"/>
          <w:lang w:val="en-US"/>
        </w:rPr>
      </w:pPr>
    </w:p>
    <w:p w:rsidR="000C2DD7" w:rsidP="00F84F5E" w:rsidRDefault="000C2DD7" w14:paraId="64E6FC7C" w14:textId="77777777">
      <w:pPr>
        <w:autoSpaceDE w:val="0"/>
        <w:autoSpaceDN w:val="0"/>
        <w:adjustRightInd w:val="0"/>
        <w:spacing w:after="400"/>
        <w:jc w:val="both"/>
        <w:rPr>
          <w:rFonts w:ascii="Arial" w:hAnsi="Arial" w:cs="Arial"/>
          <w:lang w:val="en-US"/>
        </w:rPr>
      </w:pPr>
    </w:p>
    <w:p w:rsidRPr="00F511B1" w:rsidR="00F84F5E" w:rsidP="00F84F5E" w:rsidRDefault="00F84F5E" w14:paraId="467598B0" w14:textId="77777777">
      <w:pPr>
        <w:autoSpaceDE w:val="0"/>
        <w:autoSpaceDN w:val="0"/>
        <w:adjustRightInd w:val="0"/>
        <w:spacing w:after="400"/>
        <w:jc w:val="both"/>
        <w:rPr>
          <w:rFonts w:ascii="Arial" w:hAnsi="Arial" w:cs="Arial"/>
          <w:b/>
          <w:bCs/>
          <w:sz w:val="32"/>
          <w:szCs w:val="32"/>
          <w:lang w:val="en-US"/>
        </w:rPr>
      </w:pPr>
      <w:r w:rsidRPr="00F511B1">
        <w:rPr>
          <w:rFonts w:ascii="Arial" w:hAnsi="Arial" w:cs="Arial"/>
          <w:b/>
          <w:bCs/>
          <w:sz w:val="32"/>
          <w:szCs w:val="32"/>
          <w:lang w:val="en-US"/>
        </w:rPr>
        <w:lastRenderedPageBreak/>
        <w:t>Conclusion: Pioneering a Sustainable Future in Goods Transportation</w:t>
      </w:r>
    </w:p>
    <w:p w:rsidRPr="00F84F5E" w:rsidR="00F84F5E" w:rsidP="00F84F5E" w:rsidRDefault="00F84F5E" w14:paraId="286F7633"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the wake of our thorough exploration of the transition to electric terminal tractors, it is evident that we stand at the precipice of a transformative era in goods transportation and logistics. Our journey through this comprehensive report has unveiled the multifaceted advantages that electric tractors offer, far beyond the realm of emissions reduction. They epitomize a forward-thinking, eco-conscious solution that aligns with the corporate world's aspirations to elevate the well-being of its workforce and contribute positively to the communities it serves.</w:t>
      </w:r>
    </w:p>
    <w:p w:rsidRPr="00F84F5E" w:rsidR="00F84F5E" w:rsidP="00F84F5E" w:rsidRDefault="00F84F5E" w14:paraId="57164955" w14:textId="77777777">
      <w:pPr>
        <w:autoSpaceDE w:val="0"/>
        <w:autoSpaceDN w:val="0"/>
        <w:adjustRightInd w:val="0"/>
        <w:spacing w:after="400"/>
        <w:jc w:val="both"/>
        <w:rPr>
          <w:rFonts w:ascii="Arial" w:hAnsi="Arial" w:cs="Arial"/>
          <w:lang w:val="en-US"/>
        </w:rPr>
      </w:pPr>
      <w:r w:rsidRPr="00F84F5E">
        <w:rPr>
          <w:rFonts w:ascii="Arial" w:hAnsi="Arial" w:cs="Arial"/>
          <w:lang w:val="en-US"/>
        </w:rPr>
        <w:t>Electric tractors, driven by cutting-edge technology, not only champion safety and energy efficiency but also promise enhanced control, reduced stopping distances, and quicker response times for operators. Most notably, they address the profound issue of driver fatigue, mitigate safety incidents, reduce driver turnover, and minimize distractions, fostering an environment where safety reigns supreme and productivity thrives.</w:t>
      </w:r>
    </w:p>
    <w:p w:rsidRPr="00F84F5E" w:rsidR="00F84F5E" w:rsidP="00F84F5E" w:rsidRDefault="00F84F5E" w14:paraId="0D0834AC" w14:textId="77777777">
      <w:pPr>
        <w:autoSpaceDE w:val="0"/>
        <w:autoSpaceDN w:val="0"/>
        <w:adjustRightInd w:val="0"/>
        <w:spacing w:after="400"/>
        <w:jc w:val="both"/>
        <w:rPr>
          <w:rFonts w:ascii="Arial" w:hAnsi="Arial" w:cs="Arial"/>
          <w:lang w:val="en-US"/>
        </w:rPr>
      </w:pPr>
      <w:r w:rsidRPr="00F84F5E">
        <w:rPr>
          <w:rFonts w:ascii="Arial" w:hAnsi="Arial" w:cs="Arial"/>
          <w:lang w:val="en-US"/>
        </w:rPr>
        <w:t>As we've witnessed, reliability is a hallmark of electric tractors, having proved their mettle across diverse global climates, from the harshest winters to the most scorching summers. Their ability to start swiftly even in frigid temperatures, without the need for diesel engine pre-warming through block heaters, underscores their practicality. The significant reduction in downtime, a mere 1% compared to the staggering 20% experienced with diesel tractors, reaffirms their unwavering dependability.</w:t>
      </w:r>
    </w:p>
    <w:p w:rsidRPr="00F84F5E" w:rsidR="00F84F5E" w:rsidP="00F84F5E" w:rsidRDefault="00F84F5E" w14:paraId="0ED96874"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this corporate landscape characterized by innovation and sustainability, the embrace of electric tractors signifies not just an upgrade but a strategic commitment to a greener, more efficient future in goods transportation and logistics. It is a tangible embodiment of corporate responsibility, an investment in long-term sustainability, and a testament to the foresight of those who champion positive change. The transition to electric tractors is not merely an option; it is an imperative step towards pioneering a sustainable future in goods transportation, leaving an indelible mark on the industry's landscape.</w:t>
      </w:r>
    </w:p>
    <w:p w:rsidRPr="00F84F5E" w:rsidR="00F84F5E" w:rsidP="00F84F5E" w:rsidRDefault="00F84F5E" w14:paraId="4588E5EF" w14:textId="77777777">
      <w:pPr>
        <w:autoSpaceDE w:val="0"/>
        <w:autoSpaceDN w:val="0"/>
        <w:adjustRightInd w:val="0"/>
        <w:spacing w:after="400"/>
        <w:jc w:val="both"/>
        <w:rPr>
          <w:rFonts w:ascii="Arial" w:hAnsi="Arial" w:cs="Arial"/>
          <w:lang w:val="en-US"/>
        </w:rPr>
      </w:pPr>
      <w:r w:rsidRPr="00F84F5E">
        <w:rPr>
          <w:rFonts w:ascii="Arial" w:hAnsi="Arial" w:cs="Arial"/>
          <w:lang w:val="en-US"/>
        </w:rPr>
        <w:t xml:space="preserve">As we forge ahead, it is essential to remember that this report, while comprehensive, is but a </w:t>
      </w:r>
      <w:proofErr w:type="gramStart"/>
      <w:r w:rsidRPr="00F84F5E">
        <w:rPr>
          <w:rFonts w:ascii="Arial" w:hAnsi="Arial" w:cs="Arial"/>
          <w:lang w:val="en-US"/>
        </w:rPr>
        <w:t>stepping stone</w:t>
      </w:r>
      <w:proofErr w:type="gramEnd"/>
      <w:r w:rsidRPr="00F84F5E">
        <w:rPr>
          <w:rFonts w:ascii="Arial" w:hAnsi="Arial" w:cs="Arial"/>
          <w:lang w:val="en-US"/>
        </w:rPr>
        <w:t>. The journey towards a more sustainable future is ongoing, and each step we take paves the way for greater achievements. We encourage collaboration with electric truck manufacturers to tailor these insights to your specific needs, ensuring that your transition to electric tractors is a customized and seamless one.</w:t>
      </w:r>
    </w:p>
    <w:p w:rsidR="00F84F5E" w:rsidP="00F84F5E" w:rsidRDefault="00F84F5E" w14:paraId="2FE9D9B7"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this spirit of innovation and sustainability, let us continue to drive positive change in the industry, leading the way towards a future where goods transportation is not just efficient but environmentally conscious and socially responsible—a future we can all be proud to be a part of.</w:t>
      </w:r>
    </w:p>
    <w:p w:rsidRPr="00F84F5E" w:rsidR="00F84F5E" w:rsidP="00F84F5E" w:rsidRDefault="00F84F5E" w14:paraId="39521DCB" w14:textId="77777777">
      <w:pPr>
        <w:autoSpaceDE w:val="0"/>
        <w:autoSpaceDN w:val="0"/>
        <w:adjustRightInd w:val="0"/>
        <w:spacing w:after="400"/>
        <w:jc w:val="both"/>
        <w:rPr>
          <w:rFonts w:ascii="Arial" w:hAnsi="Arial" w:cs="Arial"/>
          <w:lang w:val="en-US"/>
        </w:rPr>
      </w:pPr>
    </w:p>
    <w:sectPr w:rsidRPr="00F84F5E" w:rsidR="00F84F5E">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AB06108"/>
    <w:multiLevelType w:val="hybridMultilevel"/>
    <w:tmpl w:val="5D6A379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1158887231">
    <w:abstractNumId w:val="1"/>
  </w:num>
  <w:num w:numId="2" w16cid:durableId="726148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F5E"/>
    <w:rsid w:val="000C2DD7"/>
    <w:rsid w:val="008D3492"/>
    <w:rsid w:val="00A12DB7"/>
    <w:rsid w:val="00B21E28"/>
    <w:rsid w:val="00C20BBF"/>
    <w:rsid w:val="00F511B1"/>
    <w:rsid w:val="00F84F5E"/>
    <w:rsid w:val="1E37F77B"/>
    <w:rsid w:val="358D89AC"/>
    <w:rsid w:val="6A2FF6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5DD3"/>
  <w15:chartTrackingRefBased/>
  <w15:docId w15:val="{5E971064-08C8-DD42-A4CD-6771D23E5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Paragraphedeliste">
    <w:name w:val="List Paragraph"/>
    <w:basedOn w:val="Normal"/>
    <w:uiPriority w:val="34"/>
    <w:qFormat/>
    <w:rsid w:val="00F84F5E"/>
    <w:pPr>
      <w:ind w:left="720"/>
      <w:contextualSpacing/>
    </w:pPr>
  </w:style>
  <w:style w:type="paragraph" w:styleId="NormalWeb">
    <w:name w:val="Normal (Web)"/>
    <w:basedOn w:val="Normal"/>
    <w:uiPriority w:val="99"/>
    <w:semiHidden/>
    <w:unhideWhenUsed/>
    <w:rsid w:val="00F84F5E"/>
    <w:pPr>
      <w:spacing w:before="100" w:beforeAutospacing="1" w:after="100" w:afterAutospacing="1"/>
    </w:pPr>
    <w:rPr>
      <w:rFonts w:ascii="Times New Roman" w:hAnsi="Times New Roman" w:eastAsia="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206016">
      <w:bodyDiv w:val="1"/>
      <w:marLeft w:val="0"/>
      <w:marRight w:val="0"/>
      <w:marTop w:val="0"/>
      <w:marBottom w:val="0"/>
      <w:divBdr>
        <w:top w:val="none" w:sz="0" w:space="0" w:color="auto"/>
        <w:left w:val="none" w:sz="0" w:space="0" w:color="auto"/>
        <w:bottom w:val="none" w:sz="0" w:space="0" w:color="auto"/>
        <w:right w:val="none" w:sz="0" w:space="0" w:color="auto"/>
      </w:divBdr>
    </w:div>
    <w:div w:id="1341545293">
      <w:bodyDiv w:val="1"/>
      <w:marLeft w:val="0"/>
      <w:marRight w:val="0"/>
      <w:marTop w:val="0"/>
      <w:marBottom w:val="0"/>
      <w:divBdr>
        <w:top w:val="none" w:sz="0" w:space="0" w:color="auto"/>
        <w:left w:val="none" w:sz="0" w:space="0" w:color="auto"/>
        <w:bottom w:val="none" w:sz="0" w:space="0" w:color="auto"/>
        <w:right w:val="none" w:sz="0" w:space="0" w:color="auto"/>
      </w:divBdr>
      <w:divsChild>
        <w:div w:id="1779133713">
          <w:marLeft w:val="0"/>
          <w:marRight w:val="0"/>
          <w:marTop w:val="0"/>
          <w:marBottom w:val="0"/>
          <w:divBdr>
            <w:top w:val="none" w:sz="0" w:space="0" w:color="auto"/>
            <w:left w:val="none" w:sz="0" w:space="0" w:color="auto"/>
            <w:bottom w:val="none" w:sz="0" w:space="0" w:color="auto"/>
            <w:right w:val="none" w:sz="0" w:space="0" w:color="auto"/>
          </w:divBdr>
          <w:divsChild>
            <w:div w:id="376854173">
              <w:marLeft w:val="0"/>
              <w:marRight w:val="0"/>
              <w:marTop w:val="0"/>
              <w:marBottom w:val="0"/>
              <w:divBdr>
                <w:top w:val="none" w:sz="0" w:space="0" w:color="auto"/>
                <w:left w:val="none" w:sz="0" w:space="0" w:color="auto"/>
                <w:bottom w:val="none" w:sz="0" w:space="0" w:color="auto"/>
                <w:right w:val="none" w:sz="0" w:space="0" w:color="auto"/>
              </w:divBdr>
              <w:divsChild>
                <w:div w:id="10772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20440">
      <w:bodyDiv w:val="1"/>
      <w:marLeft w:val="0"/>
      <w:marRight w:val="0"/>
      <w:marTop w:val="0"/>
      <w:marBottom w:val="0"/>
      <w:divBdr>
        <w:top w:val="none" w:sz="0" w:space="0" w:color="auto"/>
        <w:left w:val="none" w:sz="0" w:space="0" w:color="auto"/>
        <w:bottom w:val="none" w:sz="0" w:space="0" w:color="auto"/>
        <w:right w:val="none" w:sz="0" w:space="0" w:color="auto"/>
      </w:divBdr>
    </w:div>
    <w:div w:id="1468627011">
      <w:bodyDiv w:val="1"/>
      <w:marLeft w:val="0"/>
      <w:marRight w:val="0"/>
      <w:marTop w:val="0"/>
      <w:marBottom w:val="0"/>
      <w:divBdr>
        <w:top w:val="none" w:sz="0" w:space="0" w:color="auto"/>
        <w:left w:val="none" w:sz="0" w:space="0" w:color="auto"/>
        <w:bottom w:val="none" w:sz="0" w:space="0" w:color="auto"/>
        <w:right w:val="none" w:sz="0" w:space="0" w:color="auto"/>
      </w:divBdr>
    </w:div>
    <w:div w:id="1527253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image" Target="media/image1.png" Id="rId5" /><Relationship Type="http://schemas.openxmlformats.org/officeDocument/2006/relationships/webSettings" Target="webSettings.xml" Id="rId4"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Aziz AZOUGAGH</dc:creator>
  <keywords/>
  <dc:description/>
  <lastModifiedBy>Ali Abdullah</lastModifiedBy>
  <revision>5</revision>
  <dcterms:created xsi:type="dcterms:W3CDTF">2023-09-29T13:00:00.0000000Z</dcterms:created>
  <dcterms:modified xsi:type="dcterms:W3CDTF">2023-12-24T18:07:56.0191506Z</dcterms:modified>
</coreProperties>
</file>